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Pr="00362E2C" w:rsidRDefault="00362E2C" w:rsidP="008703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16</w:t>
                            </w:r>
                            <w:r w:rsidR="008703EB">
                              <w:rPr>
                                <w:u w:val="single"/>
                              </w:rPr>
                              <w:t>.</w:t>
                            </w:r>
                            <w:r w:rsidR="00DC3B93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.20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Pr="00362E2C" w:rsidRDefault="00362E2C" w:rsidP="008703EB">
                      <w:pPr>
                        <w:rPr>
                          <w:lang w:val="en-US"/>
                        </w:rPr>
                      </w:pPr>
                      <w:r>
                        <w:rPr>
                          <w:u w:val="single"/>
                          <w:lang w:val="en-US"/>
                        </w:rPr>
                        <w:t>16</w:t>
                      </w:r>
                      <w:r w:rsidR="008703EB">
                        <w:rPr>
                          <w:u w:val="single"/>
                        </w:rPr>
                        <w:t>.</w:t>
                      </w:r>
                      <w:r w:rsidR="00DC3B93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  <w:lang w:val="en-US"/>
                        </w:rPr>
                        <w:t>1</w:t>
                      </w:r>
                      <w:r>
                        <w:rPr>
                          <w:u w:val="single"/>
                        </w:rPr>
                        <w:t>.20</w:t>
                      </w:r>
                      <w:r>
                        <w:rPr>
                          <w:u w:val="single"/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362E2C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362E2C">
        <w:rPr>
          <w:sz w:val="60"/>
          <w:szCs w:val="44"/>
        </w:rPr>
        <w:t>57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3A7D50" w:rsidRPr="00DC3B93" w:rsidRDefault="008703EB" w:rsidP="003A7D50">
      <w:pPr>
        <w:pStyle w:val="2"/>
        <w:jc w:val="center"/>
        <w:rPr>
          <w:sz w:val="22"/>
          <w:szCs w:val="22"/>
        </w:rPr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3A7D50" w:rsidRPr="00DC3B93">
        <w:rPr>
          <w:sz w:val="22"/>
          <w:szCs w:val="22"/>
        </w:rPr>
        <w:t>Муниципальное образование «Рыбаловское сельское поселение»</w:t>
      </w:r>
    </w:p>
    <w:p w:rsidR="003A7D50" w:rsidRPr="00DC3B93" w:rsidRDefault="003A7D50" w:rsidP="003A7D50">
      <w:pPr>
        <w:jc w:val="center"/>
        <w:rPr>
          <w:sz w:val="22"/>
          <w:szCs w:val="22"/>
        </w:rPr>
      </w:pPr>
      <w:r w:rsidRPr="00DC3B93">
        <w:rPr>
          <w:sz w:val="22"/>
          <w:szCs w:val="22"/>
        </w:rPr>
        <w:t xml:space="preserve">АДМИНИСТРАЦИЯ </w:t>
      </w:r>
    </w:p>
    <w:p w:rsidR="003A7D50" w:rsidRPr="00DC3B93" w:rsidRDefault="003A7D50" w:rsidP="003A7D50">
      <w:pPr>
        <w:jc w:val="center"/>
        <w:rPr>
          <w:sz w:val="22"/>
          <w:szCs w:val="22"/>
        </w:rPr>
      </w:pPr>
      <w:r w:rsidRPr="00DC3B93">
        <w:rPr>
          <w:sz w:val="22"/>
          <w:szCs w:val="22"/>
        </w:rPr>
        <w:t>РЫБАЛОВСКОГО СЕЛЬСКОГО ПОСЕЛЕНИЯ</w:t>
      </w:r>
    </w:p>
    <w:p w:rsidR="008703EB" w:rsidRPr="00DC3B93" w:rsidRDefault="003A7D50" w:rsidP="003A7D50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DC3B93">
        <w:rPr>
          <w:sz w:val="22"/>
          <w:szCs w:val="22"/>
        </w:rPr>
        <w:t>с. Рыбалово</w:t>
      </w:r>
    </w:p>
    <w:p w:rsidR="00815C78" w:rsidRPr="00DC3B93" w:rsidRDefault="00815C78" w:rsidP="00815C78">
      <w:pPr>
        <w:pStyle w:val="2"/>
        <w:rPr>
          <w:sz w:val="22"/>
          <w:szCs w:val="22"/>
        </w:rPr>
      </w:pPr>
      <w:r w:rsidRPr="00DC3B93">
        <w:rPr>
          <w:sz w:val="22"/>
          <w:szCs w:val="22"/>
        </w:rPr>
        <w:t xml:space="preserve">                                   </w:t>
      </w:r>
    </w:p>
    <w:p w:rsidR="00DC3B93" w:rsidRPr="00DC3B93" w:rsidRDefault="00DC3B93" w:rsidP="00DC3B93">
      <w:pPr>
        <w:jc w:val="center"/>
        <w:rPr>
          <w:b/>
          <w:sz w:val="22"/>
          <w:szCs w:val="22"/>
        </w:rPr>
      </w:pPr>
      <w:r w:rsidRPr="00DC3B93">
        <w:rPr>
          <w:b/>
          <w:sz w:val="22"/>
          <w:szCs w:val="22"/>
        </w:rPr>
        <w:t>ПОСТАНОВЛЕНИЕ</w:t>
      </w:r>
    </w:p>
    <w:p w:rsidR="00DC3B93" w:rsidRPr="00DC3B93" w:rsidRDefault="00DC3B93" w:rsidP="00DC3B93">
      <w:pPr>
        <w:rPr>
          <w:sz w:val="22"/>
          <w:szCs w:val="22"/>
        </w:rPr>
      </w:pPr>
    </w:p>
    <w:p w:rsidR="00DC3B93" w:rsidRPr="00DC3B93" w:rsidRDefault="00DC3B93" w:rsidP="00DC3B93">
      <w:pPr>
        <w:rPr>
          <w:sz w:val="22"/>
          <w:szCs w:val="22"/>
          <w:u w:val="single"/>
        </w:rPr>
      </w:pPr>
      <w:r w:rsidRPr="00DC3B93">
        <w:rPr>
          <w:sz w:val="22"/>
          <w:szCs w:val="22"/>
        </w:rPr>
        <w:t xml:space="preserve">  «</w:t>
      </w:r>
      <w:r w:rsidR="00362E2C">
        <w:rPr>
          <w:sz w:val="22"/>
          <w:szCs w:val="22"/>
          <w:u w:val="single"/>
        </w:rPr>
        <w:t xml:space="preserve"> </w:t>
      </w:r>
      <w:r w:rsidR="00362E2C" w:rsidRPr="00362E2C">
        <w:rPr>
          <w:sz w:val="22"/>
          <w:szCs w:val="22"/>
          <w:u w:val="single"/>
        </w:rPr>
        <w:t>16</w:t>
      </w:r>
      <w:r w:rsidRPr="00DC3B93">
        <w:rPr>
          <w:sz w:val="22"/>
          <w:szCs w:val="22"/>
          <w:u w:val="single"/>
        </w:rPr>
        <w:t xml:space="preserve"> </w:t>
      </w:r>
      <w:r w:rsidR="00362E2C">
        <w:rPr>
          <w:sz w:val="22"/>
          <w:szCs w:val="22"/>
        </w:rPr>
        <w:t>» ноября  2020</w:t>
      </w:r>
      <w:r w:rsidRPr="00DC3B93">
        <w:rPr>
          <w:sz w:val="22"/>
          <w:szCs w:val="22"/>
        </w:rPr>
        <w:t xml:space="preserve"> г.</w:t>
      </w:r>
      <w:r w:rsidRPr="00DC3B93">
        <w:rPr>
          <w:sz w:val="22"/>
          <w:szCs w:val="22"/>
        </w:rPr>
        <w:tab/>
      </w:r>
      <w:r w:rsidRPr="00DC3B93">
        <w:rPr>
          <w:sz w:val="22"/>
          <w:szCs w:val="22"/>
        </w:rPr>
        <w:tab/>
      </w:r>
      <w:r w:rsidRPr="00DC3B93">
        <w:rPr>
          <w:sz w:val="22"/>
          <w:szCs w:val="22"/>
        </w:rPr>
        <w:tab/>
        <w:t xml:space="preserve">                     </w:t>
      </w:r>
      <w:r w:rsidRPr="00DC3B93">
        <w:rPr>
          <w:sz w:val="22"/>
          <w:szCs w:val="22"/>
        </w:rPr>
        <w:tab/>
      </w:r>
      <w:r w:rsidRPr="00DC3B93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DC3B93">
        <w:rPr>
          <w:sz w:val="22"/>
          <w:szCs w:val="22"/>
        </w:rPr>
        <w:t xml:space="preserve">                                №  </w:t>
      </w:r>
      <w:r w:rsidR="00362E2C">
        <w:rPr>
          <w:sz w:val="22"/>
          <w:szCs w:val="22"/>
          <w:u w:val="single"/>
        </w:rPr>
        <w:t>1</w:t>
      </w:r>
      <w:r w:rsidR="00362E2C" w:rsidRPr="00362E2C">
        <w:rPr>
          <w:sz w:val="22"/>
          <w:szCs w:val="22"/>
          <w:u w:val="single"/>
        </w:rPr>
        <w:t>04</w:t>
      </w:r>
      <w:r w:rsidRPr="00DC3B93">
        <w:rPr>
          <w:sz w:val="22"/>
          <w:szCs w:val="22"/>
        </w:rPr>
        <w:t xml:space="preserve"> </w:t>
      </w:r>
      <w:r w:rsidRPr="00DC3B93">
        <w:rPr>
          <w:sz w:val="22"/>
          <w:szCs w:val="22"/>
          <w:u w:val="single"/>
        </w:rPr>
        <w:t xml:space="preserve">   </w:t>
      </w:r>
    </w:p>
    <w:p w:rsidR="00DC3B93" w:rsidRPr="00DC3B93" w:rsidRDefault="00DC3B93" w:rsidP="00DC3B93">
      <w:pPr>
        <w:rPr>
          <w:sz w:val="22"/>
          <w:szCs w:val="22"/>
        </w:rPr>
      </w:pPr>
      <w:r w:rsidRPr="00DC3B93">
        <w:rPr>
          <w:sz w:val="22"/>
          <w:szCs w:val="22"/>
          <w:u w:val="single"/>
        </w:rPr>
        <w:t xml:space="preserve"> </w:t>
      </w:r>
    </w:p>
    <w:p w:rsidR="00362E2C" w:rsidRDefault="00362E2C" w:rsidP="00362E2C">
      <w:r>
        <w:t>О назначении и проведении публичных слушаний</w:t>
      </w:r>
    </w:p>
    <w:p w:rsidR="00362E2C" w:rsidRDefault="00362E2C" w:rsidP="00362E2C">
      <w:r>
        <w:t xml:space="preserve"> по проекту внесения изменений в генеральный план</w:t>
      </w:r>
    </w:p>
    <w:p w:rsidR="00362E2C" w:rsidRDefault="00362E2C" w:rsidP="00362E2C">
      <w:r>
        <w:t xml:space="preserve"> муниципального образования </w:t>
      </w:r>
    </w:p>
    <w:p w:rsidR="00362E2C" w:rsidRDefault="00362E2C" w:rsidP="00362E2C">
      <w:r>
        <w:t>«Рыбаловское сельское поселение»</w:t>
      </w:r>
    </w:p>
    <w:p w:rsidR="00362E2C" w:rsidRDefault="00362E2C" w:rsidP="00362E2C"/>
    <w:p w:rsidR="00362E2C" w:rsidRDefault="00362E2C" w:rsidP="00362E2C">
      <w:pPr>
        <w:jc w:val="both"/>
      </w:pPr>
      <w:r>
        <w:t xml:space="preserve">         В соответствии с Градостроительным Кодексом Российской Федерации, Федеральным законом от 06 октября 2003г. №131-ФЗ « Об общих принципах организации местного самоуправления в Российской Федерации», Уставом муниципального образования «Рыбаловское сельское поселение»,</w:t>
      </w:r>
    </w:p>
    <w:p w:rsidR="00362E2C" w:rsidRDefault="00362E2C" w:rsidP="00362E2C">
      <w:pPr>
        <w:jc w:val="both"/>
      </w:pPr>
    </w:p>
    <w:p w:rsidR="00362E2C" w:rsidRDefault="00362E2C" w:rsidP="00362E2C">
      <w:r>
        <w:t>ПОСТАНОВЛЯЮ:</w:t>
      </w:r>
    </w:p>
    <w:p w:rsidR="00362E2C" w:rsidRDefault="00362E2C" w:rsidP="00362E2C"/>
    <w:p w:rsidR="00362E2C" w:rsidRDefault="00362E2C" w:rsidP="00362E2C">
      <w:pPr>
        <w:pStyle w:val="a3"/>
        <w:numPr>
          <w:ilvl w:val="0"/>
          <w:numId w:val="12"/>
        </w:numPr>
      </w:pPr>
      <w:r>
        <w:t>Назначить проведение публичных слушаний по проекту внесения изменений в генеральный план муниципального образования «Рыбаловское сельское поселение» с 16.11.2020г. по 15.12.2020г</w:t>
      </w:r>
      <w:proofErr w:type="gramStart"/>
      <w:r>
        <w:t>..</w:t>
      </w:r>
      <w:proofErr w:type="gramEnd"/>
    </w:p>
    <w:p w:rsidR="00362E2C" w:rsidRPr="00362E2C" w:rsidRDefault="00362E2C" w:rsidP="00362E2C">
      <w:pPr>
        <w:pStyle w:val="a3"/>
        <w:numPr>
          <w:ilvl w:val="0"/>
          <w:numId w:val="12"/>
        </w:numPr>
        <w:jc w:val="both"/>
      </w:pPr>
      <w:r w:rsidRPr="00362E2C">
        <w:t>Публичные слушания по проекту внесения изменений в генера</w:t>
      </w:r>
      <w:r>
        <w:t>льный план</w:t>
      </w:r>
      <w:r w:rsidRPr="00362E2C">
        <w:t xml:space="preserve"> муниципального образования «Рыбаловское сельское </w:t>
      </w:r>
      <w:r w:rsidR="006C1C10">
        <w:t>поселение» провести по адресу</w:t>
      </w:r>
      <w:r w:rsidRPr="00362E2C">
        <w:t xml:space="preserve">: </w:t>
      </w:r>
    </w:p>
    <w:p w:rsidR="00362E2C" w:rsidRPr="00362E2C" w:rsidRDefault="00362E2C" w:rsidP="00362E2C">
      <w:pPr>
        <w:ind w:left="720"/>
        <w:rPr>
          <w:b/>
          <w:i/>
          <w:sz w:val="20"/>
          <w:szCs w:val="20"/>
        </w:rPr>
      </w:pPr>
      <w:r>
        <w:rPr>
          <w:sz w:val="20"/>
          <w:szCs w:val="20"/>
        </w:rPr>
        <w:t>-</w:t>
      </w:r>
      <w:r w:rsidRPr="00362E2C">
        <w:rPr>
          <w:sz w:val="20"/>
          <w:szCs w:val="20"/>
        </w:rPr>
        <w:t xml:space="preserve"> </w:t>
      </w:r>
      <w:r w:rsidRPr="00362E2C">
        <w:rPr>
          <w:b/>
          <w:i/>
          <w:sz w:val="20"/>
          <w:szCs w:val="20"/>
        </w:rPr>
        <w:t>в с. Р</w:t>
      </w:r>
      <w:r w:rsidR="006C1C10">
        <w:rPr>
          <w:b/>
          <w:i/>
          <w:sz w:val="20"/>
          <w:szCs w:val="20"/>
        </w:rPr>
        <w:t xml:space="preserve">ыбалово, ул. </w:t>
      </w:r>
      <w:proofErr w:type="gramStart"/>
      <w:r w:rsidR="006C1C10">
        <w:rPr>
          <w:b/>
          <w:i/>
          <w:sz w:val="20"/>
          <w:szCs w:val="20"/>
        </w:rPr>
        <w:t>Коммунистическая</w:t>
      </w:r>
      <w:proofErr w:type="gramEnd"/>
      <w:r w:rsidR="006C1C10">
        <w:rPr>
          <w:b/>
          <w:i/>
          <w:sz w:val="20"/>
          <w:szCs w:val="20"/>
        </w:rPr>
        <w:t>, 7 (Здание «Администрации») 15.12.2020</w:t>
      </w:r>
      <w:r w:rsidRPr="00362E2C">
        <w:rPr>
          <w:b/>
          <w:i/>
          <w:sz w:val="20"/>
          <w:szCs w:val="20"/>
        </w:rPr>
        <w:t xml:space="preserve">г.  </w:t>
      </w:r>
      <w:r w:rsidR="006C1C10">
        <w:rPr>
          <w:b/>
          <w:i/>
          <w:sz w:val="20"/>
          <w:szCs w:val="20"/>
        </w:rPr>
        <w:t>в 17.00</w:t>
      </w:r>
      <w:bookmarkStart w:id="0" w:name="_GoBack"/>
      <w:bookmarkEnd w:id="0"/>
      <w:r w:rsidRPr="00362E2C">
        <w:rPr>
          <w:b/>
          <w:i/>
          <w:sz w:val="20"/>
          <w:szCs w:val="20"/>
        </w:rPr>
        <w:t>.</w:t>
      </w:r>
    </w:p>
    <w:p w:rsidR="00362E2C" w:rsidRDefault="00362E2C" w:rsidP="00362E2C">
      <w:pPr>
        <w:pStyle w:val="a3"/>
        <w:numPr>
          <w:ilvl w:val="0"/>
          <w:numId w:val="12"/>
        </w:numPr>
      </w:pPr>
      <w:r>
        <w:t xml:space="preserve">Публичные слушания по проекту внесения изменений в генеральный план муниципального образования «Рыбаловского сельского поселения» Томского района Томской области в части изменения категории земельных участков из земель сельскохозяйственного назначения в целях оформления прав ПАО «Газпром» на земельные участки для эксплуатации обьектов,  провести по следующим земельным участкам с кадастровыми номерами: </w:t>
      </w:r>
    </w:p>
    <w:p w:rsidR="00362E2C" w:rsidRDefault="00362E2C" w:rsidP="00362E2C">
      <w:pPr>
        <w:pStyle w:val="a3"/>
      </w:pPr>
      <w:r w:rsidRPr="00774545">
        <w:rPr>
          <w:b/>
        </w:rPr>
        <w:t>№ 70:14:0100036:1247</w:t>
      </w:r>
      <w:r>
        <w:t xml:space="preserve"> </w:t>
      </w:r>
      <w:r w:rsidRPr="00FC63DB">
        <w:rPr>
          <w:b/>
        </w:rPr>
        <w:t xml:space="preserve">Томская область, Томский район, Рыбаловское сельское поселение, км 21 газопровода-отвода к г. Томску, общей площадью </w:t>
      </w:r>
      <w:r>
        <w:rPr>
          <w:b/>
        </w:rPr>
        <w:t xml:space="preserve">- </w:t>
      </w:r>
      <w:r w:rsidRPr="00FC63DB">
        <w:rPr>
          <w:b/>
        </w:rPr>
        <w:t>84 кв. м</w:t>
      </w:r>
      <w:r>
        <w:t>, измение вида разрешенного использования с «сельскохозяйственное использование» на «трубопроводный транспорт», перевод земельного участка из категории: земли сельскохозяйственного назначения в категорию: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</w:t>
      </w:r>
      <w:proofErr w:type="gramStart"/>
      <w:r>
        <w:t xml:space="preserve">.; </w:t>
      </w:r>
      <w:proofErr w:type="gramEnd"/>
    </w:p>
    <w:p w:rsidR="00362E2C" w:rsidRDefault="00362E2C" w:rsidP="00362E2C">
      <w:pPr>
        <w:pStyle w:val="a3"/>
      </w:pPr>
      <w:proofErr w:type="gramStart"/>
      <w:r w:rsidRPr="00774545">
        <w:rPr>
          <w:b/>
        </w:rPr>
        <w:lastRenderedPageBreak/>
        <w:t>№ 70:14:0100036:1248</w:t>
      </w:r>
      <w:r>
        <w:t xml:space="preserve"> </w:t>
      </w:r>
      <w:r w:rsidRPr="00FC63DB">
        <w:rPr>
          <w:b/>
        </w:rPr>
        <w:t xml:space="preserve">Томская область, Томский район, Рыбаловское сельское поселение, км 21 газопровода-отвода к г. Томску, общей площадью </w:t>
      </w:r>
      <w:r>
        <w:rPr>
          <w:b/>
        </w:rPr>
        <w:t xml:space="preserve">- </w:t>
      </w:r>
      <w:r w:rsidRPr="00FC63DB">
        <w:rPr>
          <w:b/>
        </w:rPr>
        <w:t>4 кв. м</w:t>
      </w:r>
      <w:r>
        <w:t>, измение вида разрешенного использования с «сельскохозяйственное использование» на «трубопроводный транспорт», перевод земельного участка из категории: земли сельскохозяйственного назначения в категорию: ёпромышленности,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</w:t>
      </w:r>
      <w:proofErr w:type="gramEnd"/>
      <w:r>
        <w:t xml:space="preserve"> специального назначения.</w:t>
      </w:r>
    </w:p>
    <w:p w:rsidR="00362E2C" w:rsidRPr="00362E2C" w:rsidRDefault="00362E2C" w:rsidP="00362E2C">
      <w:pPr>
        <w:pStyle w:val="a3"/>
      </w:pPr>
      <w:r>
        <w:rPr>
          <w:b/>
        </w:rPr>
        <w:t>№ 70:14:0100036:1363 Томская область, Томский район, Рыбаловское сельское поселение, общей площадью – 8 кв</w:t>
      </w:r>
      <w:proofErr w:type="gramStart"/>
      <w:r>
        <w:rPr>
          <w:b/>
        </w:rPr>
        <w:t>.м</w:t>
      </w:r>
      <w:proofErr w:type="gramEnd"/>
      <w:r>
        <w:rPr>
          <w:b/>
        </w:rPr>
        <w:t xml:space="preserve">, </w:t>
      </w:r>
      <w:r>
        <w:t>перевод земельного участка из категории: земли сельскохозяйственного назначения в категорию: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</w:t>
      </w:r>
    </w:p>
    <w:p w:rsidR="00362E2C" w:rsidRDefault="00362E2C" w:rsidP="00362E2C">
      <w:pPr>
        <w:pStyle w:val="a3"/>
      </w:pPr>
      <w:r>
        <w:t>Полномочия по организации и проведению публичных слушаний возложить на Комиссию по подготовке правил землепользования и застройки муниципального образования «Рыбаловское сельское поселение».</w:t>
      </w:r>
    </w:p>
    <w:p w:rsidR="00362E2C" w:rsidRDefault="00362E2C" w:rsidP="00362E2C">
      <w:pPr>
        <w:pStyle w:val="a3"/>
        <w:numPr>
          <w:ilvl w:val="0"/>
          <w:numId w:val="12"/>
        </w:numPr>
      </w:pPr>
      <w:r>
        <w:t>Разместить материалы по проекту внесения изменений в генеральный план муниципального образования «Рыбаловское сельское поселение» на информационных стендах Рыбаловского сельского поселения и на официальном сайте  муниципального образования «Рыбаловское сельское поселение» в сети Интернет (</w:t>
      </w:r>
      <w:hyperlink r:id="rId6" w:history="1">
        <w:r>
          <w:rPr>
            <w:rStyle w:val="a7"/>
          </w:rPr>
          <w:t>http://www.ribalovo.tomsk.ru/</w:t>
        </w:r>
      </w:hyperlink>
      <w:r>
        <w:t>).</w:t>
      </w:r>
    </w:p>
    <w:p w:rsidR="00362E2C" w:rsidRDefault="00362E2C" w:rsidP="00362E2C">
      <w:pPr>
        <w:pStyle w:val="a3"/>
        <w:numPr>
          <w:ilvl w:val="0"/>
          <w:numId w:val="12"/>
        </w:numPr>
      </w:pPr>
      <w:r>
        <w:t>Комиссии по подготовке правил землепользования и застройки обеспечить сбор и обобщение предложений и замечаний граждан, юридических лиц и направить их вместе с рекомендациями Комиссии Главе Рыбаловского сельского поселения для принятия решения.</w:t>
      </w:r>
    </w:p>
    <w:p w:rsidR="00362E2C" w:rsidRDefault="00362E2C" w:rsidP="00362E2C">
      <w:pPr>
        <w:pStyle w:val="a3"/>
        <w:numPr>
          <w:ilvl w:val="0"/>
          <w:numId w:val="12"/>
        </w:numPr>
      </w:pPr>
      <w:r>
        <w:t>Опубликовать настоящее постановление в информационном бюллетене и разместить на официальном сайте  муниципального образования «Рыбаловское сельское поселение» в сети Интернет (</w:t>
      </w:r>
      <w:hyperlink r:id="rId7" w:history="1">
        <w:r>
          <w:rPr>
            <w:rStyle w:val="a7"/>
          </w:rPr>
          <w:t>http://www.ribalovo.tomsk.ru/</w:t>
        </w:r>
      </w:hyperlink>
      <w:r>
        <w:t>).</w:t>
      </w:r>
    </w:p>
    <w:p w:rsidR="00362E2C" w:rsidRDefault="00362E2C" w:rsidP="00362E2C"/>
    <w:p w:rsidR="00362E2C" w:rsidRDefault="00362E2C" w:rsidP="00362E2C"/>
    <w:p w:rsidR="00362E2C" w:rsidRDefault="00362E2C" w:rsidP="00362E2C">
      <w:pPr>
        <w:pStyle w:val="a3"/>
      </w:pPr>
      <w:r>
        <w:t>И.о. Главы поселения</w:t>
      </w:r>
    </w:p>
    <w:p w:rsidR="00362E2C" w:rsidRDefault="00362E2C" w:rsidP="00362E2C">
      <w:pPr>
        <w:pStyle w:val="a3"/>
      </w:pPr>
      <w:r>
        <w:t xml:space="preserve">(Главы Администрации)                                                                       </w:t>
      </w:r>
      <w:r>
        <w:t xml:space="preserve">     </w:t>
      </w:r>
      <w:r>
        <w:t xml:space="preserve">О.В. Чепелева  </w:t>
      </w:r>
    </w:p>
    <w:p w:rsidR="003B074B" w:rsidRDefault="003B074B" w:rsidP="003B074B">
      <w:pPr>
        <w:pBdr>
          <w:bottom w:val="single" w:sz="12" w:space="1" w:color="auto"/>
        </w:pBdr>
        <w:spacing w:line="40" w:lineRule="atLeast"/>
        <w:rPr>
          <w:sz w:val="22"/>
          <w:szCs w:val="22"/>
        </w:rPr>
      </w:pPr>
    </w:p>
    <w:p w:rsidR="00DC3B93" w:rsidRPr="001E398A" w:rsidRDefault="00DC3B93" w:rsidP="003B074B">
      <w:pPr>
        <w:pBdr>
          <w:bottom w:val="single" w:sz="12" w:space="1" w:color="auto"/>
        </w:pBdr>
        <w:spacing w:line="40" w:lineRule="atLeast"/>
        <w:rPr>
          <w:sz w:val="22"/>
          <w:szCs w:val="22"/>
        </w:rPr>
      </w:pPr>
    </w:p>
    <w:p w:rsidR="003B074B" w:rsidRPr="003B074B" w:rsidRDefault="003B074B" w:rsidP="00815C78">
      <w:r w:rsidRPr="00CB6CEB">
        <w:rPr>
          <w:sz w:val="22"/>
          <w:szCs w:val="22"/>
        </w:rPr>
        <w:t>Тираж – 1</w:t>
      </w:r>
      <w:r>
        <w:rPr>
          <w:sz w:val="22"/>
          <w:szCs w:val="22"/>
        </w:rPr>
        <w:t>0</w:t>
      </w:r>
      <w:r w:rsidRPr="00CB6CEB">
        <w:rPr>
          <w:sz w:val="22"/>
          <w:szCs w:val="22"/>
        </w:rPr>
        <w:t xml:space="preserve"> экземпляров,  </w:t>
      </w:r>
      <w:r w:rsidRPr="00E55DE4">
        <w:rPr>
          <w:sz w:val="16"/>
          <w:szCs w:val="16"/>
        </w:rPr>
        <w:t>ответств</w:t>
      </w:r>
      <w:r w:rsidR="00362E2C">
        <w:rPr>
          <w:sz w:val="16"/>
          <w:szCs w:val="16"/>
        </w:rPr>
        <w:t>енный за выпуск –  Н.Э. Абрящикова</w:t>
      </w:r>
    </w:p>
    <w:sectPr w:rsidR="003B074B" w:rsidRPr="003B074B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1D9B"/>
    <w:multiLevelType w:val="hybridMultilevel"/>
    <w:tmpl w:val="DE60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947F0"/>
    <w:multiLevelType w:val="hybridMultilevel"/>
    <w:tmpl w:val="13C61530"/>
    <w:lvl w:ilvl="0" w:tplc="39B8A0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73112F7"/>
    <w:multiLevelType w:val="hybridMultilevel"/>
    <w:tmpl w:val="623C2D06"/>
    <w:lvl w:ilvl="0" w:tplc="052A95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0461A2"/>
    <w:rsid w:val="001B4A03"/>
    <w:rsid w:val="00362E2C"/>
    <w:rsid w:val="00382F7C"/>
    <w:rsid w:val="003A7D50"/>
    <w:rsid w:val="003B074B"/>
    <w:rsid w:val="00403AF7"/>
    <w:rsid w:val="006C1C10"/>
    <w:rsid w:val="006C72BA"/>
    <w:rsid w:val="007624EC"/>
    <w:rsid w:val="007F3561"/>
    <w:rsid w:val="00815C78"/>
    <w:rsid w:val="008703EB"/>
    <w:rsid w:val="008B32B3"/>
    <w:rsid w:val="00A3000B"/>
    <w:rsid w:val="00AB41E7"/>
    <w:rsid w:val="00B44E77"/>
    <w:rsid w:val="00D63DEC"/>
    <w:rsid w:val="00DC1DFC"/>
    <w:rsid w:val="00DC3B93"/>
    <w:rsid w:val="00E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balov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5</cp:revision>
  <cp:lastPrinted>2020-11-16T07:20:00Z</cp:lastPrinted>
  <dcterms:created xsi:type="dcterms:W3CDTF">2019-10-03T06:38:00Z</dcterms:created>
  <dcterms:modified xsi:type="dcterms:W3CDTF">2020-11-16T07:22:00Z</dcterms:modified>
</cp:coreProperties>
</file>