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6B" w:rsidRPr="000B7256" w:rsidRDefault="00425F6B" w:rsidP="00425F6B">
      <w:pPr>
        <w:jc w:val="center"/>
        <w:rPr>
          <w:sz w:val="28"/>
          <w:szCs w:val="28"/>
        </w:rPr>
      </w:pPr>
      <w:r w:rsidRPr="000B7256">
        <w:rPr>
          <w:b/>
          <w:sz w:val="28"/>
          <w:szCs w:val="28"/>
        </w:rPr>
        <w:t>Муниципальное образование «Рыбаловское сельское поселение»</w:t>
      </w:r>
    </w:p>
    <w:p w:rsidR="00425F6B" w:rsidRPr="009802EA" w:rsidRDefault="00425F6B" w:rsidP="00425F6B">
      <w:pPr>
        <w:jc w:val="center"/>
        <w:rPr>
          <w:rFonts w:eastAsia="Arial Unicode MS"/>
          <w:b/>
          <w:color w:val="000000"/>
          <w:sz w:val="28"/>
          <w:szCs w:val="28"/>
          <w:lang w:val="ru"/>
        </w:rPr>
      </w:pPr>
      <w:r w:rsidRPr="009802EA">
        <w:rPr>
          <w:rFonts w:eastAsia="Arial Unicode MS"/>
          <w:b/>
          <w:color w:val="000000"/>
          <w:sz w:val="28"/>
          <w:szCs w:val="28"/>
          <w:lang w:val="ru"/>
        </w:rPr>
        <w:t>Совет</w:t>
      </w:r>
    </w:p>
    <w:p w:rsidR="00425F6B" w:rsidRPr="009802EA" w:rsidRDefault="00425F6B" w:rsidP="00425F6B">
      <w:pPr>
        <w:jc w:val="center"/>
        <w:rPr>
          <w:rFonts w:ascii="Arial Unicode MS" w:eastAsia="Arial Unicode MS" w:hAnsi="Arial Unicode MS" w:cs="Arial Unicode MS"/>
          <w:b/>
          <w:color w:val="000000"/>
          <w:lang w:val="ru"/>
        </w:rPr>
      </w:pPr>
      <w:r w:rsidRPr="009802EA">
        <w:rPr>
          <w:rFonts w:eastAsia="Arial Unicode MS"/>
          <w:b/>
          <w:color w:val="000000"/>
          <w:sz w:val="28"/>
          <w:szCs w:val="28"/>
          <w:lang w:val="ru"/>
        </w:rPr>
        <w:t xml:space="preserve"> Рыбаловского сельского поселения</w:t>
      </w:r>
    </w:p>
    <w:p w:rsidR="00425F6B" w:rsidRPr="000B7256" w:rsidRDefault="00425F6B" w:rsidP="00425F6B">
      <w:pPr>
        <w:rPr>
          <w:rFonts w:ascii="Arial Unicode MS" w:eastAsia="Arial Unicode MS" w:hAnsi="Arial Unicode MS" w:cs="Arial Unicode MS"/>
          <w:color w:val="000000"/>
          <w:lang w:val="ru"/>
        </w:rPr>
      </w:pPr>
      <w:r w:rsidRPr="000B7256">
        <w:rPr>
          <w:rFonts w:ascii="Arial Unicode MS" w:eastAsia="Arial Unicode MS" w:hAnsi="Arial Unicode MS" w:cs="Arial Unicode MS"/>
          <w:color w:val="000000"/>
          <w:lang w:val="ru"/>
        </w:rPr>
        <w:t>___________________________________________________</w:t>
      </w:r>
      <w:r>
        <w:rPr>
          <w:rFonts w:ascii="Arial Unicode MS" w:eastAsia="Arial Unicode MS" w:hAnsi="Arial Unicode MS" w:cs="Arial Unicode MS"/>
          <w:color w:val="000000"/>
          <w:lang w:val="ru"/>
        </w:rPr>
        <w:t>_______________________________</w:t>
      </w:r>
      <w:r w:rsidRPr="000B7256">
        <w:rPr>
          <w:rFonts w:ascii="Arial Unicode MS" w:eastAsia="Arial Unicode MS" w:hAnsi="Arial Unicode MS" w:cs="Arial Unicode MS"/>
          <w:color w:val="000000"/>
          <w:lang w:val="ru"/>
        </w:rPr>
        <w:t xml:space="preserve"> </w:t>
      </w:r>
    </w:p>
    <w:p w:rsidR="00425F6B" w:rsidRPr="000B7256" w:rsidRDefault="00425F6B" w:rsidP="00425F6B">
      <w:pPr>
        <w:jc w:val="center"/>
        <w:rPr>
          <w:b/>
          <w:szCs w:val="20"/>
        </w:rPr>
      </w:pPr>
    </w:p>
    <w:p w:rsidR="00425F6B" w:rsidRPr="009802EA" w:rsidRDefault="00425F6B" w:rsidP="00425F6B">
      <w:pPr>
        <w:keepNext/>
        <w:jc w:val="center"/>
        <w:outlineLvl w:val="0"/>
        <w:rPr>
          <w:b/>
          <w:sz w:val="28"/>
          <w:szCs w:val="20"/>
        </w:rPr>
      </w:pPr>
      <w:r w:rsidRPr="009802EA">
        <w:rPr>
          <w:b/>
          <w:sz w:val="28"/>
          <w:szCs w:val="20"/>
        </w:rPr>
        <w:t>РЕШЕНИЕ</w:t>
      </w:r>
    </w:p>
    <w:p w:rsidR="00425F6B" w:rsidRDefault="00425F6B" w:rsidP="00425F6B">
      <w:r w:rsidRPr="000B7256">
        <w:t>с. Рыбалово</w:t>
      </w:r>
      <w:r>
        <w:t xml:space="preserve">                                                                                            </w:t>
      </w:r>
      <w:r>
        <w:t xml:space="preserve">            </w:t>
      </w:r>
      <w:r>
        <w:rPr>
          <w:u w:val="single"/>
        </w:rPr>
        <w:t>30.03.</w:t>
      </w:r>
      <w:r>
        <w:rPr>
          <w:u w:val="single"/>
        </w:rPr>
        <w:t xml:space="preserve"> 201</w:t>
      </w:r>
      <w:r w:rsidRPr="00330370">
        <w:rPr>
          <w:u w:val="single"/>
        </w:rPr>
        <w:t>7</w:t>
      </w:r>
      <w:r>
        <w:rPr>
          <w:u w:val="single"/>
        </w:rPr>
        <w:t xml:space="preserve">  </w:t>
      </w:r>
      <w:r>
        <w:t xml:space="preserve">№ </w:t>
      </w:r>
      <w:r>
        <w:rPr>
          <w:u w:val="single"/>
        </w:rPr>
        <w:t>7</w:t>
      </w:r>
    </w:p>
    <w:p w:rsidR="00425F6B" w:rsidRDefault="00425F6B" w:rsidP="00425F6B">
      <w:r>
        <w:t xml:space="preserve">                                                                                                                 </w:t>
      </w:r>
      <w:r>
        <w:rPr>
          <w:u w:val="single"/>
        </w:rPr>
        <w:t>3</w:t>
      </w:r>
      <w:r>
        <w:t xml:space="preserve">- </w:t>
      </w:r>
      <w:proofErr w:type="spellStart"/>
      <w:r>
        <w:t>го</w:t>
      </w:r>
      <w:proofErr w:type="spellEnd"/>
      <w:r>
        <w:t xml:space="preserve"> собрания  </w:t>
      </w:r>
      <w:r>
        <w:rPr>
          <w:u w:val="single"/>
        </w:rPr>
        <w:t>3</w:t>
      </w:r>
      <w:bookmarkStart w:id="0" w:name="_GoBack"/>
      <w:bookmarkEnd w:id="0"/>
      <w:r>
        <w:rPr>
          <w:u w:val="single"/>
        </w:rPr>
        <w:t xml:space="preserve"> </w:t>
      </w:r>
      <w:r>
        <w:t xml:space="preserve">- </w:t>
      </w:r>
      <w:proofErr w:type="spellStart"/>
      <w:r>
        <w:t>го</w:t>
      </w:r>
      <w:proofErr w:type="spellEnd"/>
      <w:r>
        <w:t xml:space="preserve"> созыва</w:t>
      </w:r>
    </w:p>
    <w:p w:rsidR="00425F6B" w:rsidRDefault="00425F6B" w:rsidP="00425F6B">
      <w:r>
        <w:t xml:space="preserve">                                                                                                                                            </w:t>
      </w:r>
    </w:p>
    <w:p w:rsidR="00425F6B" w:rsidRDefault="00425F6B" w:rsidP="00425F6B">
      <w:pPr>
        <w:rPr>
          <w:b/>
          <w:sz w:val="28"/>
        </w:rPr>
      </w:pPr>
    </w:p>
    <w:p w:rsidR="00425F6B" w:rsidRDefault="00425F6B" w:rsidP="00425F6B">
      <w:r>
        <w:t xml:space="preserve">О внесении изменений в Решение Совета </w:t>
      </w:r>
    </w:p>
    <w:p w:rsidR="00425F6B" w:rsidRDefault="00425F6B" w:rsidP="00425F6B">
      <w:r>
        <w:t>Рыбаловского сельского поселения от 17.09.2015 г. № 23</w:t>
      </w:r>
    </w:p>
    <w:p w:rsidR="00425F6B" w:rsidRDefault="00425F6B" w:rsidP="00425F6B">
      <w:r>
        <w:t xml:space="preserve"> </w:t>
      </w:r>
    </w:p>
    <w:p w:rsidR="00425F6B" w:rsidRDefault="00425F6B" w:rsidP="00425F6B"/>
    <w:p w:rsidR="00425F6B" w:rsidRPr="00563C4D" w:rsidRDefault="00425F6B" w:rsidP="00425F6B">
      <w:pPr>
        <w:autoSpaceDE w:val="0"/>
        <w:autoSpaceDN w:val="0"/>
        <w:adjustRightInd w:val="0"/>
        <w:jc w:val="both"/>
        <w:outlineLvl w:val="0"/>
      </w:pPr>
      <w:r w:rsidRPr="00563C4D">
        <w:t xml:space="preserve">        </w:t>
      </w:r>
      <w:r>
        <w:t xml:space="preserve"> </w:t>
      </w:r>
      <w:proofErr w:type="gramStart"/>
      <w:r w:rsidRPr="00563C4D">
        <w:t>В связи с изменениями, внесенными Федеральным законом от 3 июля 2016 года № 334-ФЗ «О внесении изменений в Земельный кодекс Российской Федерации и отдельные законодательные акты Российской Федерации», руководствуясь статьи 3.3 Федерального закона от 25 октября 2001 № 137-Ф3 «О введении в действие Земельного кодекса Российской Федерации», статьей 4 и 5 Федерального закона от 23 июня 2014 года № 171 ФЗ «О внесении</w:t>
      </w:r>
      <w:proofErr w:type="gramEnd"/>
      <w:r w:rsidRPr="00563C4D">
        <w:t xml:space="preserve"> изменений в Земельный кодекс Российской Федерации и отдельные законодательные акты Российской Федерации», с 01.01.2017 полномочия по предоставлению земельными участками, государственная собственность на которые не разграничена, от органов местного управления сельских поселений были переданы органам местного самоу</w:t>
      </w:r>
      <w:r>
        <w:t>правления муниципальных районов,</w:t>
      </w:r>
    </w:p>
    <w:p w:rsidR="00425F6B" w:rsidRDefault="00425F6B" w:rsidP="00425F6B">
      <w:pPr>
        <w:jc w:val="both"/>
      </w:pPr>
    </w:p>
    <w:p w:rsidR="00425F6B" w:rsidRDefault="00425F6B" w:rsidP="00425F6B">
      <w:pPr>
        <w:jc w:val="both"/>
      </w:pPr>
    </w:p>
    <w:p w:rsidR="00425F6B" w:rsidRPr="00563C4D" w:rsidRDefault="00425F6B" w:rsidP="00425F6B">
      <w:pPr>
        <w:jc w:val="center"/>
        <w:rPr>
          <w:b/>
        </w:rPr>
      </w:pPr>
      <w:r w:rsidRPr="00563C4D">
        <w:rPr>
          <w:b/>
        </w:rPr>
        <w:t>Совет Рыбаловского сельского поселения РЕШИЛ:</w:t>
      </w:r>
    </w:p>
    <w:p w:rsidR="00425F6B" w:rsidRDefault="00425F6B" w:rsidP="00425F6B">
      <w:pPr>
        <w:jc w:val="both"/>
        <w:rPr>
          <w:sz w:val="28"/>
          <w:szCs w:val="28"/>
        </w:rPr>
      </w:pPr>
    </w:p>
    <w:p w:rsidR="00425F6B" w:rsidRDefault="00425F6B" w:rsidP="00425F6B">
      <w:pPr>
        <w:pStyle w:val="a6"/>
        <w:numPr>
          <w:ilvl w:val="0"/>
          <w:numId w:val="1"/>
        </w:numPr>
        <w:jc w:val="both"/>
      </w:pPr>
      <w:r w:rsidRPr="003B53A7">
        <w:t xml:space="preserve"> </w:t>
      </w:r>
      <w:r>
        <w:t>В пункте 1 и в пункте 2 Решения, слова «…и земельных участков, собственность на которые не разграничена…», отменить;</w:t>
      </w:r>
    </w:p>
    <w:p w:rsidR="00425F6B" w:rsidRPr="0043625F" w:rsidRDefault="00425F6B" w:rsidP="00425F6B">
      <w:pPr>
        <w:pStyle w:val="Style6"/>
        <w:widowControl/>
        <w:numPr>
          <w:ilvl w:val="0"/>
          <w:numId w:val="1"/>
        </w:numPr>
        <w:tabs>
          <w:tab w:val="left" w:pos="851"/>
        </w:tabs>
        <w:suppressAutoHyphens/>
        <w:spacing w:line="240" w:lineRule="auto"/>
        <w:rPr>
          <w:color w:val="000000"/>
        </w:rPr>
      </w:pPr>
      <w:r w:rsidRPr="008C1BCC">
        <w:t xml:space="preserve">Опубликовать настоящее </w:t>
      </w:r>
      <w:r>
        <w:t>Решение</w:t>
      </w:r>
      <w:r w:rsidRPr="008C1BCC">
        <w:t xml:space="preserve"> в информационном бюллетене </w:t>
      </w:r>
      <w:r>
        <w:t xml:space="preserve">Рыбаловского сельского поселения </w:t>
      </w:r>
      <w:r w:rsidRPr="008C1BCC">
        <w:t xml:space="preserve">и разместить на официальном сайте </w:t>
      </w:r>
      <w:r>
        <w:t xml:space="preserve">Администрации, </w:t>
      </w:r>
      <w:r w:rsidRPr="008C1BCC">
        <w:t>в сети Интернет (</w:t>
      </w:r>
      <w:r w:rsidRPr="00962160">
        <w:t>http://www.ribalovo.tomsk.ru/</w:t>
      </w:r>
      <w:r w:rsidRPr="008C1BCC">
        <w:t>).</w:t>
      </w:r>
    </w:p>
    <w:p w:rsidR="00425F6B" w:rsidRDefault="00425F6B" w:rsidP="00425F6B">
      <w:pPr>
        <w:jc w:val="both"/>
      </w:pPr>
    </w:p>
    <w:p w:rsidR="00425F6B" w:rsidRDefault="00425F6B" w:rsidP="00425F6B">
      <w:pPr>
        <w:jc w:val="both"/>
      </w:pPr>
    </w:p>
    <w:p w:rsidR="00425F6B" w:rsidRDefault="00425F6B" w:rsidP="00425F6B">
      <w:pPr>
        <w:jc w:val="both"/>
      </w:pPr>
    </w:p>
    <w:p w:rsidR="00425F6B" w:rsidRDefault="00425F6B" w:rsidP="00425F6B">
      <w:pPr>
        <w:jc w:val="both"/>
      </w:pPr>
      <w:r>
        <w:t>Председатель Совета</w:t>
      </w:r>
    </w:p>
    <w:p w:rsidR="00425F6B" w:rsidRDefault="00425F6B" w:rsidP="00425F6B">
      <w:pPr>
        <w:jc w:val="both"/>
      </w:pPr>
      <w:r>
        <w:t>Рыбаловского сельского поселения                                                                   Ф.М. Кравец</w:t>
      </w:r>
    </w:p>
    <w:p w:rsidR="00425F6B" w:rsidRDefault="00425F6B" w:rsidP="00425F6B">
      <w:pPr>
        <w:jc w:val="both"/>
      </w:pPr>
    </w:p>
    <w:p w:rsidR="00425F6B" w:rsidRDefault="00425F6B" w:rsidP="00425F6B">
      <w:pPr>
        <w:jc w:val="both"/>
      </w:pPr>
    </w:p>
    <w:p w:rsidR="00425F6B" w:rsidRDefault="00425F6B" w:rsidP="00425F6B">
      <w:pPr>
        <w:jc w:val="both"/>
      </w:pPr>
    </w:p>
    <w:p w:rsidR="00425F6B" w:rsidRDefault="00425F6B" w:rsidP="00425F6B">
      <w:pPr>
        <w:jc w:val="both"/>
      </w:pPr>
      <w:r>
        <w:t xml:space="preserve">Глава поселения                                                                                 </w:t>
      </w:r>
    </w:p>
    <w:p w:rsidR="00425F6B" w:rsidRDefault="00425F6B" w:rsidP="00425F6B">
      <w:pPr>
        <w:tabs>
          <w:tab w:val="left" w:pos="7643"/>
        </w:tabs>
        <w:jc w:val="both"/>
      </w:pPr>
      <w:r>
        <w:t>(Главы Администрации)</w:t>
      </w:r>
      <w:r>
        <w:tab/>
        <w:t>А.И. Тюменцев</w:t>
      </w:r>
    </w:p>
    <w:p w:rsidR="00425F6B" w:rsidRDefault="00425F6B" w:rsidP="00425F6B"/>
    <w:p w:rsidR="00425F6B" w:rsidRPr="00457F88" w:rsidRDefault="00425F6B" w:rsidP="00425F6B">
      <w:pPr>
        <w:jc w:val="center"/>
      </w:pPr>
    </w:p>
    <w:p w:rsidR="00C36F41" w:rsidRDefault="00C36F41"/>
    <w:sectPr w:rsidR="00C36F41" w:rsidSect="00E602EB">
      <w:footerReference w:type="even" r:id="rId6"/>
      <w:footerReference w:type="default" r:id="rId7"/>
      <w:pgSz w:w="11906" w:h="16838"/>
      <w:pgMar w:top="567" w:right="626" w:bottom="567" w:left="13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D5" w:rsidRDefault="00425F6B" w:rsidP="004614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48D5" w:rsidRDefault="00425F6B" w:rsidP="0089597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D5" w:rsidRDefault="00425F6B" w:rsidP="0089597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7BD"/>
    <w:multiLevelType w:val="hybridMultilevel"/>
    <w:tmpl w:val="D62A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AA"/>
    <w:rsid w:val="00425F6B"/>
    <w:rsid w:val="00C36F41"/>
    <w:rsid w:val="00D469D3"/>
    <w:rsid w:val="00E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5F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5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5F6B"/>
  </w:style>
  <w:style w:type="paragraph" w:styleId="a6">
    <w:name w:val="List Paragraph"/>
    <w:basedOn w:val="a"/>
    <w:uiPriority w:val="34"/>
    <w:qFormat/>
    <w:rsid w:val="00425F6B"/>
    <w:pPr>
      <w:ind w:left="720"/>
      <w:contextualSpacing/>
    </w:pPr>
  </w:style>
  <w:style w:type="paragraph" w:customStyle="1" w:styleId="Style6">
    <w:name w:val="Style6"/>
    <w:basedOn w:val="a"/>
    <w:rsid w:val="00425F6B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5F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5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5F6B"/>
  </w:style>
  <w:style w:type="paragraph" w:styleId="a6">
    <w:name w:val="List Paragraph"/>
    <w:basedOn w:val="a"/>
    <w:uiPriority w:val="34"/>
    <w:qFormat/>
    <w:rsid w:val="00425F6B"/>
    <w:pPr>
      <w:ind w:left="720"/>
      <w:contextualSpacing/>
    </w:pPr>
  </w:style>
  <w:style w:type="paragraph" w:customStyle="1" w:styleId="Style6">
    <w:name w:val="Style6"/>
    <w:basedOn w:val="a"/>
    <w:rsid w:val="00425F6B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2017-04-07T03:19:00Z</dcterms:created>
  <dcterms:modified xsi:type="dcterms:W3CDTF">2017-04-07T03:19:00Z</dcterms:modified>
</cp:coreProperties>
</file>