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0" w:rsidRPr="00474470" w:rsidRDefault="00474470" w:rsidP="0047447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474470" w:rsidRPr="00474470" w:rsidRDefault="00474470" w:rsidP="0047447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474470" w:rsidRPr="00474470" w:rsidRDefault="00474470" w:rsidP="0047447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</w:t>
      </w:r>
      <w:proofErr w:type="spellStart"/>
      <w:r w:rsidRPr="00474470">
        <w:rPr>
          <w:b/>
          <w:sz w:val="22"/>
          <w:szCs w:val="22"/>
        </w:rPr>
        <w:t>Рыбаловское</w:t>
      </w:r>
      <w:proofErr w:type="spellEnd"/>
      <w:r w:rsidRPr="00474470">
        <w:rPr>
          <w:b/>
          <w:sz w:val="22"/>
          <w:szCs w:val="22"/>
        </w:rPr>
        <w:t xml:space="preserve"> сельское поселение»</w:t>
      </w:r>
    </w:p>
    <w:p w:rsidR="00474470" w:rsidRPr="00474470" w:rsidRDefault="00474470" w:rsidP="00474470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0E46" wp14:editId="7A545597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474470" w:rsidRPr="00474470" w:rsidRDefault="00474470" w:rsidP="00474470">
      <w:pPr>
        <w:jc w:val="center"/>
        <w:rPr>
          <w:sz w:val="22"/>
          <w:szCs w:val="22"/>
        </w:rPr>
      </w:pPr>
    </w:p>
    <w:p w:rsidR="00474470" w:rsidRPr="00474470" w:rsidRDefault="00474470" w:rsidP="00474470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474470" w:rsidRPr="00474470" w:rsidRDefault="00474470" w:rsidP="0047447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474470" w:rsidRPr="00474470" w:rsidRDefault="00474470" w:rsidP="0047447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</w:t>
      </w:r>
      <w:proofErr w:type="spellStart"/>
      <w:r w:rsidRPr="00474470">
        <w:rPr>
          <w:sz w:val="22"/>
          <w:szCs w:val="22"/>
        </w:rPr>
        <w:t>Рыбаловского</w:t>
      </w:r>
      <w:proofErr w:type="spellEnd"/>
      <w:r w:rsidRPr="00474470">
        <w:rPr>
          <w:sz w:val="22"/>
          <w:szCs w:val="22"/>
        </w:rPr>
        <w:t xml:space="preserve"> сельского поселения </w:t>
      </w:r>
    </w:p>
    <w:p w:rsidR="00474470" w:rsidRPr="00474470" w:rsidRDefault="00474470" w:rsidP="0047447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474470" w:rsidRPr="00474470" w:rsidRDefault="00474470" w:rsidP="00474470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46A9C" wp14:editId="775A939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74470" w:rsidRPr="00474470" w:rsidRDefault="00474470" w:rsidP="004744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DE4C" wp14:editId="00C2C7CE">
                <wp:simplePos x="0" y="0"/>
                <wp:positionH relativeFrom="column">
                  <wp:posOffset>5638800</wp:posOffset>
                </wp:positionH>
                <wp:positionV relativeFrom="paragraph">
                  <wp:posOffset>62865</wp:posOffset>
                </wp:positionV>
                <wp:extent cx="838200" cy="207010"/>
                <wp:effectExtent l="0" t="0" r="444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70" w:rsidRDefault="00474470" w:rsidP="00474470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29</w:t>
                            </w:r>
                            <w:r w:rsidRPr="00F000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04.2015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4pt;margin-top:4.95pt;width:6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" stroked="f">
                <v:textbox inset="0,0,0,0">
                  <w:txbxContent>
                    <w:p w:rsidR="00474470" w:rsidRDefault="00474470" w:rsidP="00474470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29</w:t>
                      </w:r>
                      <w:r w:rsidRPr="00F000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04.2015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474470" w:rsidRPr="00447026" w:rsidRDefault="00474470" w:rsidP="00474470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63B" w:rsidRPr="0089663B">
        <w:rPr>
          <w:sz w:val="60"/>
          <w:szCs w:val="44"/>
        </w:rPr>
        <w:t>№</w:t>
      </w:r>
      <w:r w:rsidR="001C190C">
        <w:rPr>
          <w:sz w:val="60"/>
          <w:szCs w:val="44"/>
        </w:rPr>
        <w:t>15</w:t>
      </w:r>
      <w:bookmarkStart w:id="0" w:name="_GoBack"/>
      <w:bookmarkEnd w:id="0"/>
      <w:r>
        <w:rPr>
          <w:sz w:val="60"/>
          <w:szCs w:val="44"/>
        </w:rPr>
        <w:t xml:space="preserve"> </w:t>
      </w:r>
    </w:p>
    <w:p w:rsidR="00474470" w:rsidRPr="00347F59" w:rsidRDefault="00474470" w:rsidP="00474470">
      <w:pPr>
        <w:rPr>
          <w:sz w:val="20"/>
          <w:szCs w:val="20"/>
        </w:rPr>
      </w:pPr>
      <w:r w:rsidRPr="00347F59">
        <w:rPr>
          <w:sz w:val="20"/>
          <w:szCs w:val="20"/>
        </w:rPr>
        <w:t xml:space="preserve">с. </w:t>
      </w:r>
      <w:proofErr w:type="spellStart"/>
      <w:r w:rsidRPr="00347F59">
        <w:rPr>
          <w:sz w:val="20"/>
          <w:szCs w:val="20"/>
        </w:rPr>
        <w:t>Рыбалово</w:t>
      </w:r>
      <w:proofErr w:type="spellEnd"/>
    </w:p>
    <w:p w:rsidR="00474470" w:rsidRPr="00347F59" w:rsidRDefault="00474470" w:rsidP="004744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7F59">
        <w:rPr>
          <w:sz w:val="20"/>
          <w:szCs w:val="20"/>
        </w:rPr>
        <w:t>Томского района</w:t>
      </w:r>
    </w:p>
    <w:p w:rsidR="00474470" w:rsidRPr="00347F59" w:rsidRDefault="00474470" w:rsidP="004744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474470" w:rsidRPr="00794AFF" w:rsidRDefault="00474470" w:rsidP="00474470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474470" w:rsidRPr="00794AFF" w:rsidRDefault="00474470" w:rsidP="00474470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</w:t>
      </w:r>
      <w:proofErr w:type="spellStart"/>
      <w:r w:rsidRPr="00794AFF">
        <w:rPr>
          <w:sz w:val="20"/>
          <w:szCs w:val="20"/>
        </w:rPr>
        <w:t>Рыбаловско</w:t>
      </w:r>
      <w:r>
        <w:rPr>
          <w:sz w:val="20"/>
          <w:szCs w:val="20"/>
        </w:rPr>
        <w:t>е</w:t>
      </w:r>
      <w:proofErr w:type="spellEnd"/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474470" w:rsidRPr="00474470" w:rsidRDefault="00474470" w:rsidP="00474470">
      <w:pPr>
        <w:keepNext/>
        <w:jc w:val="center"/>
        <w:outlineLvl w:val="0"/>
        <w:rPr>
          <w:sz w:val="20"/>
          <w:szCs w:val="20"/>
        </w:rPr>
      </w:pPr>
      <w:r w:rsidRPr="00474470">
        <w:rPr>
          <w:sz w:val="20"/>
          <w:szCs w:val="20"/>
        </w:rPr>
        <w:t>ПОСТАНОВЛЕНИЕ</w:t>
      </w:r>
    </w:p>
    <w:p w:rsidR="00474470" w:rsidRPr="00474470" w:rsidRDefault="00474470" w:rsidP="00474470">
      <w:pPr>
        <w:spacing w:before="240" w:after="240"/>
        <w:rPr>
          <w:sz w:val="20"/>
          <w:szCs w:val="20"/>
        </w:rPr>
      </w:pPr>
      <w:r w:rsidRPr="00474470">
        <w:rPr>
          <w:sz w:val="20"/>
          <w:szCs w:val="20"/>
        </w:rPr>
        <w:t>29.04.2015 г.</w:t>
      </w:r>
      <w:r w:rsidRPr="00474470">
        <w:rPr>
          <w:sz w:val="20"/>
          <w:szCs w:val="20"/>
        </w:rPr>
        <w:tab/>
        <w:t xml:space="preserve">                                                                                                     </w:t>
      </w:r>
      <w:r w:rsidR="005A50BC">
        <w:rPr>
          <w:sz w:val="20"/>
          <w:szCs w:val="20"/>
        </w:rPr>
        <w:t xml:space="preserve">                                              </w:t>
      </w:r>
      <w:r w:rsidRPr="00474470">
        <w:rPr>
          <w:sz w:val="20"/>
          <w:szCs w:val="20"/>
        </w:rPr>
        <w:t xml:space="preserve"> № 54</w:t>
      </w:r>
    </w:p>
    <w:p w:rsidR="00474470" w:rsidRPr="00474470" w:rsidRDefault="00474470" w:rsidP="00474470">
      <w:pPr>
        <w:rPr>
          <w:sz w:val="20"/>
          <w:szCs w:val="20"/>
        </w:rPr>
      </w:pPr>
      <w:r w:rsidRPr="00474470">
        <w:rPr>
          <w:sz w:val="20"/>
          <w:szCs w:val="20"/>
        </w:rPr>
        <w:t xml:space="preserve">с. </w:t>
      </w:r>
      <w:proofErr w:type="spellStart"/>
      <w:r w:rsidRPr="00474470">
        <w:rPr>
          <w:sz w:val="20"/>
          <w:szCs w:val="20"/>
        </w:rPr>
        <w:t>Рыбалово</w:t>
      </w:r>
      <w:proofErr w:type="spellEnd"/>
    </w:p>
    <w:p w:rsidR="00474470" w:rsidRPr="00474470" w:rsidRDefault="00474470" w:rsidP="00474470">
      <w:pPr>
        <w:autoSpaceDE w:val="0"/>
        <w:autoSpaceDN w:val="0"/>
        <w:adjustRightInd w:val="0"/>
        <w:ind w:right="4109" w:firstLine="540"/>
        <w:jc w:val="both"/>
        <w:outlineLvl w:val="0"/>
        <w:rPr>
          <w:sz w:val="20"/>
          <w:szCs w:val="20"/>
        </w:rPr>
      </w:pPr>
    </w:p>
    <w:p w:rsidR="00474470" w:rsidRPr="00474470" w:rsidRDefault="00474470" w:rsidP="00474470">
      <w:pPr>
        <w:autoSpaceDE w:val="0"/>
        <w:autoSpaceDN w:val="0"/>
        <w:adjustRightInd w:val="0"/>
        <w:ind w:right="4109" w:firstLine="540"/>
        <w:jc w:val="both"/>
        <w:outlineLvl w:val="0"/>
        <w:rPr>
          <w:sz w:val="20"/>
          <w:szCs w:val="20"/>
        </w:rPr>
      </w:pPr>
      <w:r w:rsidRPr="00474470">
        <w:rPr>
          <w:sz w:val="20"/>
          <w:szCs w:val="20"/>
        </w:rPr>
        <w:t>Об утверждении порядка определения цены земельных участков,  находящихся в муниципальной собственности, при продаже их собственникам зданий, строений, сооружений</w:t>
      </w:r>
    </w:p>
    <w:p w:rsidR="00474470" w:rsidRPr="00474470" w:rsidRDefault="00474470" w:rsidP="00474470">
      <w:pPr>
        <w:ind w:right="142"/>
        <w:jc w:val="both"/>
        <w:rPr>
          <w:sz w:val="20"/>
          <w:szCs w:val="20"/>
        </w:rPr>
      </w:pPr>
    </w:p>
    <w:p w:rsidR="00474470" w:rsidRPr="00474470" w:rsidRDefault="00474470" w:rsidP="00474470">
      <w:pPr>
        <w:ind w:right="-144"/>
        <w:jc w:val="both"/>
        <w:rPr>
          <w:sz w:val="20"/>
          <w:szCs w:val="20"/>
        </w:rPr>
      </w:pPr>
      <w:r w:rsidRPr="00474470">
        <w:rPr>
          <w:sz w:val="20"/>
          <w:szCs w:val="20"/>
        </w:rPr>
        <w:t xml:space="preserve">         </w:t>
      </w:r>
      <w:proofErr w:type="gramStart"/>
      <w:r w:rsidRPr="00474470">
        <w:rPr>
          <w:sz w:val="20"/>
          <w:szCs w:val="20"/>
        </w:rPr>
        <w:t>Руководствуясь пунктом 1.1 статьи  36 Земельного кодекса РФ, статьей 2 Федерального закона от 25.10.2001 №137-ФЗ «О введение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статьей 15 Закона Томской области от 04.10.2002 №74-ОЗ (ред. от 18.02.2013) «О предоставлении и изъятии земельных участков  в Томской области»,  постановлением  Администрации Томской</w:t>
      </w:r>
      <w:proofErr w:type="gramEnd"/>
      <w:r w:rsidRPr="00474470">
        <w:rPr>
          <w:sz w:val="20"/>
          <w:szCs w:val="20"/>
        </w:rPr>
        <w:t xml:space="preserve"> области от 11.03.2009 №44а «О порядке оплаты земельных участков, государственная собственность на которые не разграничена, и земельных участков, находящихся в государственной собственности Томской области, на которых расположены здания, строения, сооружения»,</w:t>
      </w:r>
    </w:p>
    <w:p w:rsidR="00474470" w:rsidRPr="00474470" w:rsidRDefault="00474470" w:rsidP="00474470">
      <w:pPr>
        <w:ind w:right="-144"/>
        <w:jc w:val="both"/>
        <w:rPr>
          <w:sz w:val="20"/>
          <w:szCs w:val="20"/>
        </w:rPr>
      </w:pPr>
    </w:p>
    <w:p w:rsidR="00474470" w:rsidRPr="00474470" w:rsidRDefault="00474470" w:rsidP="00474470">
      <w:pPr>
        <w:ind w:right="-144"/>
        <w:jc w:val="both"/>
        <w:rPr>
          <w:sz w:val="20"/>
          <w:szCs w:val="20"/>
        </w:rPr>
      </w:pPr>
      <w:proofErr w:type="gramStart"/>
      <w:r w:rsidRPr="00474470">
        <w:rPr>
          <w:sz w:val="20"/>
          <w:szCs w:val="20"/>
        </w:rPr>
        <w:t>П</w:t>
      </w:r>
      <w:proofErr w:type="gramEnd"/>
      <w:r w:rsidRPr="00474470">
        <w:rPr>
          <w:sz w:val="20"/>
          <w:szCs w:val="20"/>
        </w:rPr>
        <w:t xml:space="preserve"> О С Т А Н О В Л Я Ю:</w:t>
      </w:r>
    </w:p>
    <w:p w:rsidR="00474470" w:rsidRPr="00474470" w:rsidRDefault="00474470" w:rsidP="00474470">
      <w:pPr>
        <w:ind w:right="-144"/>
        <w:jc w:val="both"/>
        <w:rPr>
          <w:sz w:val="20"/>
          <w:szCs w:val="20"/>
        </w:rPr>
      </w:pPr>
    </w:p>
    <w:p w:rsidR="00474470" w:rsidRPr="00474470" w:rsidRDefault="00474470" w:rsidP="00474470">
      <w:pPr>
        <w:pStyle w:val="a6"/>
        <w:numPr>
          <w:ilvl w:val="0"/>
          <w:numId w:val="1"/>
        </w:numPr>
        <w:ind w:left="0" w:right="-2" w:firstLine="709"/>
        <w:jc w:val="both"/>
      </w:pPr>
      <w:r w:rsidRPr="00474470">
        <w:t>Утвердить порядок оплаты и определения цены земельных участков,  находящихся в муниципальной собственности, при продаже их собственникам зданий, строений, сооружений, согласно Приложению.</w:t>
      </w:r>
    </w:p>
    <w:p w:rsidR="00474470" w:rsidRPr="00474470" w:rsidRDefault="00474470" w:rsidP="00474470">
      <w:pPr>
        <w:pStyle w:val="a6"/>
        <w:numPr>
          <w:ilvl w:val="0"/>
          <w:numId w:val="1"/>
        </w:numPr>
        <w:ind w:left="0" w:right="-2" w:firstLine="709"/>
        <w:jc w:val="both"/>
      </w:pPr>
      <w:r w:rsidRPr="00474470">
        <w:t>Специалисту Администрации по землеустройству и градостроительству применять порядок определения цены продажи земельных участков,  находящихся в муниципальной собственности, и на которых расположены здания, строения, сооружения с 01.03.2015.</w:t>
      </w:r>
    </w:p>
    <w:p w:rsidR="00474470" w:rsidRPr="00474470" w:rsidRDefault="00474470" w:rsidP="00474470">
      <w:pPr>
        <w:pStyle w:val="Style6"/>
        <w:widowControl/>
        <w:tabs>
          <w:tab w:val="left" w:pos="709"/>
        </w:tabs>
        <w:suppressAutoHyphens/>
        <w:spacing w:line="276" w:lineRule="auto"/>
        <w:rPr>
          <w:sz w:val="20"/>
          <w:szCs w:val="20"/>
        </w:rPr>
      </w:pPr>
      <w:r w:rsidRPr="00474470">
        <w:rPr>
          <w:sz w:val="20"/>
          <w:szCs w:val="20"/>
        </w:rPr>
        <w:t>3.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474470">
        <w:rPr>
          <w:sz w:val="20"/>
          <w:szCs w:val="20"/>
        </w:rPr>
        <w:t>Рыбаловское</w:t>
      </w:r>
      <w:proofErr w:type="spellEnd"/>
      <w:r w:rsidRPr="00474470">
        <w:rPr>
          <w:sz w:val="20"/>
          <w:szCs w:val="20"/>
        </w:rPr>
        <w:t xml:space="preserve"> сельское поселение» в сети Интернет -  </w:t>
      </w:r>
      <w:hyperlink r:id="rId6" w:history="1">
        <w:r w:rsidRPr="00474470">
          <w:rPr>
            <w:rStyle w:val="a7"/>
            <w:sz w:val="20"/>
            <w:szCs w:val="20"/>
          </w:rPr>
          <w:t>http://www.ribalovo.tomsk.ru/</w:t>
        </w:r>
      </w:hyperlink>
    </w:p>
    <w:p w:rsidR="00474470" w:rsidRPr="00474470" w:rsidRDefault="00474470" w:rsidP="00474470">
      <w:pPr>
        <w:pStyle w:val="Style6"/>
        <w:widowControl/>
        <w:tabs>
          <w:tab w:val="left" w:pos="709"/>
        </w:tabs>
        <w:suppressAutoHyphens/>
        <w:spacing w:line="276" w:lineRule="auto"/>
        <w:rPr>
          <w:color w:val="000000"/>
          <w:sz w:val="20"/>
          <w:szCs w:val="20"/>
        </w:rPr>
      </w:pPr>
      <w:r w:rsidRPr="00474470">
        <w:rPr>
          <w:sz w:val="20"/>
          <w:szCs w:val="20"/>
        </w:rPr>
        <w:t>4.      Настоящее Постановление вступает в силу с момента подписания, но распространяется на правоотношения, возникшие с 1 марта 2015 года.</w:t>
      </w:r>
    </w:p>
    <w:p w:rsidR="00474470" w:rsidRPr="00474470" w:rsidRDefault="00474470" w:rsidP="00474470">
      <w:pPr>
        <w:pStyle w:val="Style6"/>
        <w:widowControl/>
        <w:tabs>
          <w:tab w:val="left" w:pos="851"/>
        </w:tabs>
        <w:suppressAutoHyphens/>
        <w:spacing w:line="276" w:lineRule="auto"/>
        <w:rPr>
          <w:color w:val="000000"/>
          <w:sz w:val="20"/>
          <w:szCs w:val="20"/>
        </w:rPr>
      </w:pPr>
      <w:r w:rsidRPr="00474470">
        <w:rPr>
          <w:sz w:val="20"/>
          <w:szCs w:val="20"/>
        </w:rPr>
        <w:t xml:space="preserve">5.     </w:t>
      </w:r>
      <w:proofErr w:type="gramStart"/>
      <w:r w:rsidRPr="00474470">
        <w:rPr>
          <w:sz w:val="20"/>
          <w:szCs w:val="20"/>
        </w:rPr>
        <w:t>Контроль за</w:t>
      </w:r>
      <w:proofErr w:type="gramEnd"/>
      <w:r w:rsidRPr="00474470">
        <w:rPr>
          <w:sz w:val="20"/>
          <w:szCs w:val="20"/>
        </w:rPr>
        <w:t xml:space="preserve"> исполнением настоящего постановления </w:t>
      </w:r>
      <w:r w:rsidRPr="00474470">
        <w:rPr>
          <w:bCs/>
          <w:sz w:val="20"/>
          <w:szCs w:val="20"/>
        </w:rPr>
        <w:t>оставляю за собой.</w:t>
      </w:r>
    </w:p>
    <w:p w:rsidR="00474470" w:rsidRPr="00474470" w:rsidRDefault="00474470" w:rsidP="00474470">
      <w:pPr>
        <w:ind w:right="-2"/>
        <w:jc w:val="both"/>
        <w:rPr>
          <w:sz w:val="20"/>
          <w:szCs w:val="20"/>
        </w:rPr>
      </w:pPr>
    </w:p>
    <w:p w:rsidR="00474470" w:rsidRPr="00474470" w:rsidRDefault="00474470" w:rsidP="00474470">
      <w:pPr>
        <w:ind w:right="-2"/>
        <w:jc w:val="both"/>
        <w:rPr>
          <w:sz w:val="20"/>
          <w:szCs w:val="20"/>
        </w:rPr>
      </w:pPr>
    </w:p>
    <w:p w:rsidR="00474470" w:rsidRPr="00474470" w:rsidRDefault="00474470" w:rsidP="00474470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 w:rsidRPr="00474470">
        <w:rPr>
          <w:sz w:val="20"/>
        </w:rPr>
        <w:t xml:space="preserve">Глава </w:t>
      </w:r>
      <w:proofErr w:type="spellStart"/>
      <w:r w:rsidRPr="00474470">
        <w:rPr>
          <w:sz w:val="20"/>
        </w:rPr>
        <w:t>Рыбаловского</w:t>
      </w:r>
      <w:proofErr w:type="spellEnd"/>
    </w:p>
    <w:p w:rsidR="00474470" w:rsidRPr="00474470" w:rsidRDefault="00474470" w:rsidP="00474470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 w:rsidRPr="00474470">
        <w:rPr>
          <w:sz w:val="20"/>
        </w:rPr>
        <w:t xml:space="preserve">сельского поселения                                                                    </w:t>
      </w:r>
      <w:r>
        <w:rPr>
          <w:sz w:val="20"/>
        </w:rPr>
        <w:t xml:space="preserve">                                                  </w:t>
      </w:r>
      <w:r w:rsidRPr="00474470">
        <w:rPr>
          <w:sz w:val="20"/>
        </w:rPr>
        <w:t xml:space="preserve"> А. И. Тюменцев</w:t>
      </w:r>
    </w:p>
    <w:p w:rsidR="002533C6" w:rsidRDefault="002533C6" w:rsidP="002533C6">
      <w:pPr>
        <w:rPr>
          <w:sz w:val="22"/>
          <w:szCs w:val="22"/>
        </w:rPr>
      </w:pPr>
    </w:p>
    <w:p w:rsidR="002533C6" w:rsidRDefault="002533C6" w:rsidP="002533C6">
      <w:pPr>
        <w:rPr>
          <w:sz w:val="22"/>
          <w:szCs w:val="22"/>
        </w:rPr>
      </w:pPr>
    </w:p>
    <w:p w:rsidR="002533C6" w:rsidRPr="00F000D3" w:rsidRDefault="002533C6" w:rsidP="002533C6">
      <w:pPr>
        <w:rPr>
          <w:sz w:val="22"/>
          <w:szCs w:val="22"/>
        </w:rPr>
      </w:pPr>
      <w:r w:rsidRPr="00F000D3">
        <w:rPr>
          <w:sz w:val="22"/>
          <w:szCs w:val="22"/>
        </w:rPr>
        <w:t xml:space="preserve">Тираж – 15 экземпляров,  ответственный за выпуск – </w:t>
      </w:r>
      <w:proofErr w:type="spellStart"/>
      <w:r w:rsidRPr="00F000D3">
        <w:rPr>
          <w:sz w:val="22"/>
          <w:szCs w:val="22"/>
        </w:rPr>
        <w:t>Чепелева</w:t>
      </w:r>
      <w:proofErr w:type="spellEnd"/>
      <w:r w:rsidRPr="00F000D3">
        <w:rPr>
          <w:sz w:val="22"/>
          <w:szCs w:val="22"/>
        </w:rPr>
        <w:t xml:space="preserve"> О.В.</w:t>
      </w:r>
    </w:p>
    <w:p w:rsidR="00474470" w:rsidRPr="00474470" w:rsidRDefault="00474470" w:rsidP="00474470">
      <w:pPr>
        <w:ind w:right="-2"/>
        <w:jc w:val="both"/>
        <w:rPr>
          <w:sz w:val="20"/>
          <w:szCs w:val="20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Default="00474470" w:rsidP="00474470">
      <w:pPr>
        <w:pStyle w:val="a4"/>
        <w:jc w:val="left"/>
        <w:rPr>
          <w:b w:val="0"/>
          <w:sz w:val="16"/>
          <w:szCs w:val="16"/>
        </w:rPr>
      </w:pPr>
    </w:p>
    <w:p w:rsidR="00474470" w:rsidRPr="00474470" w:rsidRDefault="00474470" w:rsidP="00474470">
      <w:pPr>
        <w:ind w:right="-2"/>
        <w:jc w:val="right"/>
      </w:pPr>
      <w:r w:rsidRPr="00474470">
        <w:t xml:space="preserve">             Приложение к постановлению Администрации </w:t>
      </w:r>
      <w:proofErr w:type="spellStart"/>
      <w:r w:rsidRPr="00474470">
        <w:t>Рыбаловского</w:t>
      </w:r>
      <w:proofErr w:type="spellEnd"/>
    </w:p>
    <w:p w:rsidR="00474470" w:rsidRPr="00474470" w:rsidRDefault="00474470" w:rsidP="00474470">
      <w:pPr>
        <w:ind w:right="-2"/>
        <w:jc w:val="right"/>
      </w:pPr>
      <w:r w:rsidRPr="00474470">
        <w:t xml:space="preserve">сельского поселения  </w:t>
      </w:r>
    </w:p>
    <w:p w:rsidR="00474470" w:rsidRPr="00474470" w:rsidRDefault="00474470" w:rsidP="00474470">
      <w:pPr>
        <w:ind w:right="-2"/>
        <w:jc w:val="right"/>
      </w:pPr>
      <w:r w:rsidRPr="00474470">
        <w:t>от 29.04.15.г.№ 54</w:t>
      </w:r>
    </w:p>
    <w:p w:rsidR="00474470" w:rsidRPr="00474470" w:rsidRDefault="00474470" w:rsidP="00474470">
      <w:pPr>
        <w:ind w:right="-2"/>
        <w:jc w:val="right"/>
      </w:pPr>
    </w:p>
    <w:p w:rsidR="00474470" w:rsidRPr="00474470" w:rsidRDefault="00474470" w:rsidP="00474470">
      <w:pPr>
        <w:autoSpaceDE w:val="0"/>
        <w:autoSpaceDN w:val="0"/>
        <w:adjustRightInd w:val="0"/>
        <w:ind w:firstLine="540"/>
        <w:jc w:val="center"/>
        <w:outlineLvl w:val="0"/>
      </w:pPr>
      <w:r w:rsidRPr="00474470">
        <w:t>ПОРЯДОК</w:t>
      </w:r>
    </w:p>
    <w:p w:rsidR="00474470" w:rsidRPr="00474470" w:rsidRDefault="00474470" w:rsidP="00474470">
      <w:pPr>
        <w:autoSpaceDE w:val="0"/>
        <w:autoSpaceDN w:val="0"/>
        <w:adjustRightInd w:val="0"/>
        <w:ind w:firstLine="540"/>
        <w:jc w:val="center"/>
        <w:outlineLvl w:val="0"/>
      </w:pPr>
      <w:r w:rsidRPr="00474470">
        <w:t>ОПРЕДЕЛЕНИЯ ЦЕНЫ ЗЕМЕЛЬНЫХ УЧАСТКОВ, НАХОДЯЩИХСЯ В МУНИЦИПАЛЬНОЙ СОБСТВЕННОСТИ ПРИ ПРОДАЖЕ ИХ СОБСТВЕННИКАМ ЗДАНИЙ, СТРОЕНИЙ, СООРУЖЕНИЙ</w:t>
      </w:r>
    </w:p>
    <w:p w:rsidR="00474470" w:rsidRPr="00474470" w:rsidRDefault="00474470" w:rsidP="00474470">
      <w:pPr>
        <w:autoSpaceDE w:val="0"/>
        <w:autoSpaceDN w:val="0"/>
        <w:adjustRightInd w:val="0"/>
        <w:ind w:firstLine="540"/>
        <w:jc w:val="center"/>
        <w:outlineLvl w:val="0"/>
      </w:pPr>
    </w:p>
    <w:p w:rsidR="00474470" w:rsidRPr="00474470" w:rsidRDefault="00474470" w:rsidP="00474470">
      <w:pPr>
        <w:pStyle w:val="a6"/>
        <w:numPr>
          <w:ilvl w:val="0"/>
          <w:numId w:val="2"/>
        </w:numPr>
        <w:ind w:left="0" w:right="-2" w:firstLine="0"/>
        <w:jc w:val="both"/>
        <w:rPr>
          <w:sz w:val="24"/>
          <w:szCs w:val="24"/>
        </w:rPr>
      </w:pPr>
      <w:r w:rsidRPr="00474470">
        <w:rPr>
          <w:sz w:val="24"/>
          <w:szCs w:val="24"/>
        </w:rPr>
        <w:t>Продажа земельных участков, находящихся в муниципальной собственности, и на которых расположены здания, строения, сооружения осуществляется по цене, рассчитываемой в процентном отношении от кадастровой стоимости указанных земельных участков, если иное не предусмотрено законодательством Российской Федерации:</w:t>
      </w:r>
    </w:p>
    <w:p w:rsidR="00474470" w:rsidRPr="00474470" w:rsidRDefault="00474470" w:rsidP="00474470">
      <w:pPr>
        <w:pStyle w:val="a6"/>
        <w:numPr>
          <w:ilvl w:val="0"/>
          <w:numId w:val="3"/>
        </w:numPr>
        <w:tabs>
          <w:tab w:val="left" w:pos="709"/>
          <w:tab w:val="left" w:pos="1276"/>
        </w:tabs>
        <w:ind w:right="-2" w:hanging="11"/>
        <w:jc w:val="both"/>
        <w:rPr>
          <w:sz w:val="24"/>
          <w:szCs w:val="24"/>
        </w:rPr>
      </w:pPr>
      <w:r w:rsidRPr="00474470">
        <w:rPr>
          <w:sz w:val="24"/>
          <w:szCs w:val="24"/>
        </w:rPr>
        <w:t>3% от кадастровой стоимости земельного участка - для граждан при предоставлении им земельных участков, занятых индивидуальными жилыми домами;</w:t>
      </w:r>
    </w:p>
    <w:p w:rsidR="00474470" w:rsidRPr="00474470" w:rsidRDefault="00474470" w:rsidP="00474470">
      <w:pPr>
        <w:tabs>
          <w:tab w:val="left" w:pos="709"/>
          <w:tab w:val="left" w:pos="851"/>
          <w:tab w:val="left" w:pos="1276"/>
        </w:tabs>
        <w:ind w:left="720" w:right="-2" w:hanging="11"/>
        <w:jc w:val="both"/>
      </w:pPr>
      <w:r w:rsidRPr="00474470">
        <w:t>2) 10% от кадастровой стоимости земельного участка - для юридических лиц, индивидуальных предпринимателей и граждан при предоставлении им земельных участков не указанных в п. 1.</w:t>
      </w:r>
    </w:p>
    <w:p w:rsidR="00474470" w:rsidRPr="00474470" w:rsidRDefault="00474470" w:rsidP="00474470">
      <w:pPr>
        <w:pStyle w:val="a6"/>
        <w:numPr>
          <w:ilvl w:val="0"/>
          <w:numId w:val="2"/>
        </w:numPr>
        <w:ind w:left="0" w:right="-2" w:firstLine="0"/>
        <w:jc w:val="both"/>
        <w:rPr>
          <w:sz w:val="24"/>
          <w:szCs w:val="24"/>
        </w:rPr>
      </w:pPr>
      <w:r w:rsidRPr="00474470">
        <w:rPr>
          <w:sz w:val="24"/>
          <w:szCs w:val="24"/>
        </w:rPr>
        <w:t xml:space="preserve">Выкупная цена рассчитывается в процентном отношении от кадастровой стоимости  земельного участка по следующей формуле: </w:t>
      </w:r>
    </w:p>
    <w:p w:rsidR="00474470" w:rsidRPr="00474470" w:rsidRDefault="00474470" w:rsidP="00474470">
      <w:pPr>
        <w:pStyle w:val="a6"/>
        <w:ind w:left="0" w:right="-2"/>
        <w:jc w:val="center"/>
        <w:rPr>
          <w:sz w:val="24"/>
          <w:szCs w:val="24"/>
        </w:rPr>
      </w:pPr>
      <w:r w:rsidRPr="00474470">
        <w:rPr>
          <w:sz w:val="24"/>
          <w:szCs w:val="24"/>
        </w:rPr>
        <w:t xml:space="preserve">ВЦ = КС </w:t>
      </w:r>
      <w:r w:rsidRPr="00474470">
        <w:rPr>
          <w:sz w:val="24"/>
          <w:szCs w:val="24"/>
          <w:lang w:val="en-US"/>
        </w:rPr>
        <w:t>x</w:t>
      </w:r>
      <w:r w:rsidRPr="00474470">
        <w:rPr>
          <w:sz w:val="24"/>
          <w:szCs w:val="24"/>
        </w:rPr>
        <w:t xml:space="preserve"> %,  где:</w:t>
      </w:r>
    </w:p>
    <w:p w:rsidR="00474470" w:rsidRPr="00474470" w:rsidRDefault="00474470" w:rsidP="00474470">
      <w:pPr>
        <w:pStyle w:val="a6"/>
        <w:ind w:left="0" w:right="-2"/>
        <w:jc w:val="both"/>
        <w:rPr>
          <w:sz w:val="24"/>
          <w:szCs w:val="24"/>
        </w:rPr>
      </w:pPr>
      <w:r w:rsidRPr="00474470">
        <w:rPr>
          <w:sz w:val="24"/>
          <w:szCs w:val="24"/>
        </w:rPr>
        <w:t>ВЦ – выкупная цена земельного участка;</w:t>
      </w:r>
    </w:p>
    <w:p w:rsidR="00474470" w:rsidRPr="00474470" w:rsidRDefault="00474470" w:rsidP="00474470">
      <w:pPr>
        <w:pStyle w:val="a6"/>
        <w:ind w:left="0" w:right="-2"/>
        <w:jc w:val="both"/>
        <w:rPr>
          <w:sz w:val="24"/>
          <w:szCs w:val="24"/>
        </w:rPr>
      </w:pPr>
      <w:r w:rsidRPr="00474470">
        <w:rPr>
          <w:sz w:val="24"/>
          <w:szCs w:val="24"/>
        </w:rPr>
        <w:t>КС – кадастровая стоимость земельного участка;</w:t>
      </w:r>
    </w:p>
    <w:p w:rsidR="00474470" w:rsidRPr="00474470" w:rsidRDefault="00474470" w:rsidP="00474470">
      <w:pPr>
        <w:pStyle w:val="a6"/>
        <w:ind w:left="0" w:right="-2"/>
        <w:jc w:val="both"/>
        <w:rPr>
          <w:sz w:val="24"/>
          <w:szCs w:val="24"/>
        </w:rPr>
      </w:pPr>
      <w:r w:rsidRPr="00474470">
        <w:rPr>
          <w:sz w:val="24"/>
          <w:szCs w:val="24"/>
        </w:rPr>
        <w:t xml:space="preserve"> % - процент от кадастровой стоимости земельного участка, указанный в пункте 1 настоящего порядка.</w:t>
      </w:r>
    </w:p>
    <w:p w:rsidR="00474470" w:rsidRPr="00474470" w:rsidRDefault="00474470" w:rsidP="00474470">
      <w:pPr>
        <w:pStyle w:val="a6"/>
        <w:numPr>
          <w:ilvl w:val="0"/>
          <w:numId w:val="2"/>
        </w:numPr>
        <w:ind w:left="0" w:right="-2" w:firstLine="0"/>
        <w:jc w:val="both"/>
        <w:rPr>
          <w:sz w:val="24"/>
          <w:szCs w:val="24"/>
        </w:rPr>
      </w:pPr>
      <w:proofErr w:type="gramStart"/>
      <w:r w:rsidRPr="00474470">
        <w:rPr>
          <w:sz w:val="24"/>
          <w:szCs w:val="24"/>
        </w:rPr>
        <w:t>Оплата стоимости земельных участков при их покупке осуществляется покупателем 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Управления Федерального казначейства по Томской области.</w:t>
      </w:r>
      <w:proofErr w:type="gramEnd"/>
    </w:p>
    <w:p w:rsidR="00474470" w:rsidRPr="00474470" w:rsidRDefault="00474470" w:rsidP="00474470">
      <w:pPr>
        <w:jc w:val="both"/>
      </w:pPr>
    </w:p>
    <w:p w:rsidR="00474470" w:rsidRPr="00474470" w:rsidRDefault="00474470" w:rsidP="00474470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474470" w:rsidRPr="00474470" w:rsidRDefault="00474470" w:rsidP="00474470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474470" w:rsidRPr="00474470" w:rsidRDefault="00474470" w:rsidP="00474470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474470">
        <w:rPr>
          <w:szCs w:val="24"/>
        </w:rPr>
        <w:t xml:space="preserve">Глава </w:t>
      </w:r>
      <w:proofErr w:type="spellStart"/>
      <w:r w:rsidRPr="00474470">
        <w:rPr>
          <w:szCs w:val="24"/>
        </w:rPr>
        <w:t>Рыбаловского</w:t>
      </w:r>
      <w:proofErr w:type="spellEnd"/>
    </w:p>
    <w:p w:rsidR="00474470" w:rsidRPr="00474470" w:rsidRDefault="00474470" w:rsidP="00474470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474470">
        <w:rPr>
          <w:szCs w:val="24"/>
        </w:rPr>
        <w:t xml:space="preserve">сельского поселения                                                                     </w:t>
      </w:r>
      <w:r>
        <w:rPr>
          <w:szCs w:val="24"/>
        </w:rPr>
        <w:t xml:space="preserve">                    </w:t>
      </w:r>
      <w:r w:rsidRPr="00474470">
        <w:rPr>
          <w:szCs w:val="24"/>
        </w:rPr>
        <w:t>А. И. Тюменцев</w:t>
      </w:r>
    </w:p>
    <w:p w:rsidR="00474470" w:rsidRPr="00474470" w:rsidRDefault="00474470" w:rsidP="00474470">
      <w:pPr>
        <w:ind w:right="-2"/>
        <w:jc w:val="both"/>
      </w:pPr>
    </w:p>
    <w:p w:rsidR="00AA2E9E" w:rsidRPr="00474470" w:rsidRDefault="00AA2E9E"/>
    <w:sectPr w:rsidR="00AA2E9E" w:rsidRPr="0047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70"/>
    <w:rsid w:val="001C190C"/>
    <w:rsid w:val="002533C6"/>
    <w:rsid w:val="00474470"/>
    <w:rsid w:val="005A50BC"/>
    <w:rsid w:val="0089663B"/>
    <w:rsid w:val="00AA2E9E"/>
    <w:rsid w:val="00F11D3F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474470"/>
    <w:pPr>
      <w:tabs>
        <w:tab w:val="left" w:pos="6804"/>
      </w:tabs>
      <w:spacing w:before="360"/>
    </w:pPr>
    <w:rPr>
      <w:szCs w:val="20"/>
    </w:rPr>
  </w:style>
  <w:style w:type="paragraph" w:styleId="a4">
    <w:name w:val="Title"/>
    <w:basedOn w:val="a"/>
    <w:link w:val="a5"/>
    <w:qFormat/>
    <w:rsid w:val="0047447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744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74470"/>
    <w:pPr>
      <w:ind w:left="720"/>
      <w:contextualSpacing/>
    </w:pPr>
    <w:rPr>
      <w:sz w:val="20"/>
      <w:szCs w:val="20"/>
    </w:rPr>
  </w:style>
  <w:style w:type="paragraph" w:customStyle="1" w:styleId="Style6">
    <w:name w:val="Style6"/>
    <w:basedOn w:val="a"/>
    <w:rsid w:val="0047447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styleId="a7">
    <w:name w:val="Hyperlink"/>
    <w:uiPriority w:val="99"/>
    <w:unhideWhenUsed/>
    <w:rsid w:val="00474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474470"/>
    <w:pPr>
      <w:tabs>
        <w:tab w:val="left" w:pos="6804"/>
      </w:tabs>
      <w:spacing w:before="360"/>
    </w:pPr>
    <w:rPr>
      <w:szCs w:val="20"/>
    </w:rPr>
  </w:style>
  <w:style w:type="paragraph" w:styleId="a4">
    <w:name w:val="Title"/>
    <w:basedOn w:val="a"/>
    <w:link w:val="a5"/>
    <w:qFormat/>
    <w:rsid w:val="0047447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744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74470"/>
    <w:pPr>
      <w:ind w:left="720"/>
      <w:contextualSpacing/>
    </w:pPr>
    <w:rPr>
      <w:sz w:val="20"/>
      <w:szCs w:val="20"/>
    </w:rPr>
  </w:style>
  <w:style w:type="paragraph" w:customStyle="1" w:styleId="Style6">
    <w:name w:val="Style6"/>
    <w:basedOn w:val="a"/>
    <w:rsid w:val="0047447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styleId="a7">
    <w:name w:val="Hyperlink"/>
    <w:uiPriority w:val="99"/>
    <w:unhideWhenUsed/>
    <w:rsid w:val="0047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7</cp:revision>
  <dcterms:created xsi:type="dcterms:W3CDTF">2015-04-29T04:10:00Z</dcterms:created>
  <dcterms:modified xsi:type="dcterms:W3CDTF">2015-05-18T10:39:00Z</dcterms:modified>
</cp:coreProperties>
</file>