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62" w:rsidRPr="00474470" w:rsidRDefault="00985A62" w:rsidP="00985A62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985A62" w:rsidRPr="00474470" w:rsidRDefault="00985A62" w:rsidP="00985A62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985A62" w:rsidRPr="00474470" w:rsidRDefault="00985A62" w:rsidP="00985A62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985A62" w:rsidRPr="00474470" w:rsidRDefault="00985A62" w:rsidP="00985A62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429BD" wp14:editId="25B1E957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985A62" w:rsidRPr="00474470" w:rsidRDefault="00985A62" w:rsidP="00985A62">
      <w:pPr>
        <w:jc w:val="center"/>
        <w:rPr>
          <w:sz w:val="22"/>
          <w:szCs w:val="22"/>
        </w:rPr>
      </w:pPr>
    </w:p>
    <w:p w:rsidR="00985A62" w:rsidRPr="00474470" w:rsidRDefault="00985A62" w:rsidP="00985A62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985A62" w:rsidRPr="00474470" w:rsidRDefault="00985A62" w:rsidP="00985A62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985A62" w:rsidRPr="00474470" w:rsidRDefault="00985A62" w:rsidP="00985A62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985A62" w:rsidRPr="00474470" w:rsidRDefault="00985A62" w:rsidP="00985A62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985A62" w:rsidRPr="00474470" w:rsidRDefault="00985A62" w:rsidP="00985A62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1727E" wp14:editId="10A214FB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985A62" w:rsidRPr="00474470" w:rsidRDefault="00985A62" w:rsidP="00985A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BA66B" wp14:editId="1AFC2A6B">
                <wp:simplePos x="0" y="0"/>
                <wp:positionH relativeFrom="column">
                  <wp:posOffset>5638800</wp:posOffset>
                </wp:positionH>
                <wp:positionV relativeFrom="paragraph">
                  <wp:posOffset>62865</wp:posOffset>
                </wp:positionV>
                <wp:extent cx="838200" cy="207010"/>
                <wp:effectExtent l="0" t="0" r="4445" b="444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A62" w:rsidRDefault="00985A62" w:rsidP="00985A62"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15</w:t>
                            </w:r>
                            <w:r w:rsidRPr="00F000D3"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>0</w:t>
                            </w:r>
                            <w:r w:rsidR="006D0B61">
                              <w:rPr>
                                <w:u w:val="single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>
                              <w:rPr>
                                <w:u w:val="single"/>
                              </w:rPr>
                              <w:t>.2015</w:t>
                            </w:r>
                            <w: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444pt;margin-top:4.95pt;width:66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" stroked="f">
                <v:textbox inset="0,0,0,0">
                  <w:txbxContent>
                    <w:p w:rsidR="00985A62" w:rsidRDefault="00985A62" w:rsidP="00985A62"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15</w:t>
                      </w:r>
                      <w:r w:rsidRPr="00F000D3">
                        <w:rPr>
                          <w:u w:val="single"/>
                        </w:rPr>
                        <w:t>.</w:t>
                      </w:r>
                      <w:r>
                        <w:rPr>
                          <w:u w:val="single"/>
                        </w:rPr>
                        <w:t>0</w:t>
                      </w:r>
                      <w:r w:rsidR="006D0B61">
                        <w:rPr>
                          <w:u w:val="single"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u w:val="single"/>
                        </w:rPr>
                        <w:t>.2015</w:t>
                      </w:r>
                      <w: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985A62" w:rsidRPr="00447026" w:rsidRDefault="00985A62" w:rsidP="00985A62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5379">
        <w:rPr>
          <w:sz w:val="60"/>
          <w:szCs w:val="44"/>
        </w:rPr>
        <w:t>№18</w:t>
      </w:r>
      <w:r>
        <w:rPr>
          <w:sz w:val="60"/>
          <w:szCs w:val="44"/>
        </w:rPr>
        <w:t xml:space="preserve"> </w:t>
      </w:r>
    </w:p>
    <w:p w:rsidR="00985A62" w:rsidRPr="00347F59" w:rsidRDefault="00985A62" w:rsidP="00985A62">
      <w:r w:rsidRPr="00347F59">
        <w:t>с. Рыбалово</w:t>
      </w:r>
    </w:p>
    <w:p w:rsidR="00985A62" w:rsidRPr="00347F59" w:rsidRDefault="00985A62" w:rsidP="00985A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7F59">
        <w:t>Томского района</w:t>
      </w:r>
    </w:p>
    <w:p w:rsidR="00985A62" w:rsidRPr="00347F59" w:rsidRDefault="00985A62" w:rsidP="00985A62"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  <w:t xml:space="preserve">              </w:t>
      </w:r>
      <w:r w:rsidRPr="00347F59">
        <w:t>Томской области</w:t>
      </w:r>
    </w:p>
    <w:p w:rsidR="00985A62" w:rsidRPr="00794AFF" w:rsidRDefault="00985A62" w:rsidP="00985A62">
      <w:pPr>
        <w:jc w:val="center"/>
      </w:pPr>
      <w:r>
        <w:t>Муниципальное образование</w:t>
      </w:r>
    </w:p>
    <w:p w:rsidR="00985A62" w:rsidRPr="00794AFF" w:rsidRDefault="00985A62" w:rsidP="00985A62">
      <w:pPr>
        <w:pBdr>
          <w:bottom w:val="single" w:sz="12" w:space="1" w:color="auto"/>
        </w:pBdr>
        <w:jc w:val="center"/>
      </w:pPr>
      <w:r>
        <w:t>«</w:t>
      </w:r>
      <w:r w:rsidRPr="00794AFF">
        <w:t xml:space="preserve"> Рыбаловско</w:t>
      </w:r>
      <w:r>
        <w:t>е</w:t>
      </w:r>
      <w:r w:rsidRPr="00794AFF">
        <w:t xml:space="preserve"> сельско</w:t>
      </w:r>
      <w:r>
        <w:t>е поселение»</w:t>
      </w:r>
    </w:p>
    <w:p w:rsidR="00985A62" w:rsidRPr="00474470" w:rsidRDefault="00985A62" w:rsidP="00985A62">
      <w:pPr>
        <w:keepNext/>
        <w:jc w:val="center"/>
        <w:outlineLvl w:val="0"/>
      </w:pPr>
      <w:r w:rsidRPr="00474470">
        <w:t>ПОСТАНОВЛЕНИЕ</w:t>
      </w:r>
    </w:p>
    <w:tbl>
      <w:tblPr>
        <w:tblW w:w="10084" w:type="dxa"/>
        <w:tblInd w:w="-40" w:type="dxa"/>
        <w:tblLayout w:type="fixed"/>
        <w:tblLook w:val="01E0" w:firstRow="1" w:lastRow="1" w:firstColumn="1" w:lastColumn="1" w:noHBand="0" w:noVBand="0"/>
      </w:tblPr>
      <w:tblGrid>
        <w:gridCol w:w="40"/>
        <w:gridCol w:w="2244"/>
        <w:gridCol w:w="2004"/>
        <w:gridCol w:w="3340"/>
        <w:gridCol w:w="2456"/>
      </w:tblGrid>
      <w:tr w:rsidR="00985A62" w:rsidRPr="00970627" w:rsidTr="005512E8">
        <w:trPr>
          <w:trHeight w:val="891"/>
        </w:trPr>
        <w:tc>
          <w:tcPr>
            <w:tcW w:w="2284" w:type="dxa"/>
            <w:gridSpan w:val="2"/>
          </w:tcPr>
          <w:p w:rsidR="00985A62" w:rsidRPr="00970627" w:rsidRDefault="00985A62" w:rsidP="005512E8">
            <w:r w:rsidRPr="00970627">
              <w:t>с. Рыбалово</w:t>
            </w:r>
          </w:p>
        </w:tc>
        <w:tc>
          <w:tcPr>
            <w:tcW w:w="5344" w:type="dxa"/>
            <w:gridSpan w:val="2"/>
          </w:tcPr>
          <w:p w:rsidR="00985A62" w:rsidRPr="00970627" w:rsidRDefault="00985A62" w:rsidP="005512E8">
            <w:pPr>
              <w:rPr>
                <w:b/>
              </w:rPr>
            </w:pPr>
            <w:r w:rsidRPr="00970627">
              <w:t xml:space="preserve">           </w:t>
            </w:r>
          </w:p>
          <w:p w:rsidR="00985A62" w:rsidRPr="00970627" w:rsidRDefault="00985A62" w:rsidP="005512E8">
            <w:pPr>
              <w:jc w:val="center"/>
              <w:rPr>
                <w:b/>
              </w:rPr>
            </w:pPr>
          </w:p>
          <w:p w:rsidR="00985A62" w:rsidRPr="00970627" w:rsidRDefault="00985A62" w:rsidP="005512E8">
            <w:pPr>
              <w:jc w:val="center"/>
            </w:pPr>
          </w:p>
        </w:tc>
        <w:tc>
          <w:tcPr>
            <w:tcW w:w="2456" w:type="dxa"/>
          </w:tcPr>
          <w:p w:rsidR="00985A62" w:rsidRPr="00970627" w:rsidRDefault="00985A62" w:rsidP="005512E8">
            <w:r w:rsidRPr="00970627">
              <w:t>15.05.2015 №</w:t>
            </w:r>
            <w:r w:rsidR="00161818">
              <w:t xml:space="preserve"> 6</w:t>
            </w:r>
            <w:r>
              <w:t>5</w:t>
            </w:r>
          </w:p>
        </w:tc>
      </w:tr>
      <w:tr w:rsidR="00985A62" w:rsidRPr="00970627" w:rsidTr="005512E8">
        <w:trPr>
          <w:gridBefore w:val="1"/>
          <w:gridAfter w:val="2"/>
          <w:wBefore w:w="40" w:type="dxa"/>
          <w:wAfter w:w="5796" w:type="dxa"/>
        </w:trPr>
        <w:tc>
          <w:tcPr>
            <w:tcW w:w="4248" w:type="dxa"/>
            <w:gridSpan w:val="2"/>
          </w:tcPr>
          <w:p w:rsidR="00985A62" w:rsidRPr="00970627" w:rsidRDefault="00985A62" w:rsidP="005512E8">
            <w:proofErr w:type="gramStart"/>
            <w:r w:rsidRPr="00970627">
              <w:t xml:space="preserve">О проведении публичных слушаний по рассмотрению проекта планировки и проекта межевания территории  МКР в  с. Рыбалово Рыбаловского сельского поселения </w:t>
            </w:r>
            <w:proofErr w:type="gramEnd"/>
          </w:p>
        </w:tc>
      </w:tr>
    </w:tbl>
    <w:p w:rsidR="00985A62" w:rsidRPr="00970627" w:rsidRDefault="00985A62" w:rsidP="00985A62"/>
    <w:p w:rsidR="00985A62" w:rsidRPr="00970627" w:rsidRDefault="00985A62" w:rsidP="00985A62">
      <w:pPr>
        <w:ind w:firstLine="708"/>
        <w:jc w:val="both"/>
      </w:pPr>
      <w:r w:rsidRPr="00970627">
        <w:t xml:space="preserve">На основании статьи 46  Градостроительного  кодекса  РФ, в соответствии с Уставом муниципального образования «Рыбаловское сельское поселение», Положением «О порядке организации и проведения публичных слушаний  в муниципальном образовании «Рыбаловское сельское поселение», с целью обсуждения и выявления мнений жителей с. Рыбалово по проекту планировки территории и проекту межевания территории  МКР в </w:t>
      </w:r>
      <w:proofErr w:type="spellStart"/>
      <w:r w:rsidRPr="00970627">
        <w:t>с</w:t>
      </w:r>
      <w:proofErr w:type="gramStart"/>
      <w:r w:rsidRPr="00970627">
        <w:t>.Р</w:t>
      </w:r>
      <w:proofErr w:type="gramEnd"/>
      <w:r w:rsidRPr="00970627">
        <w:t>ыбалово</w:t>
      </w:r>
      <w:proofErr w:type="spellEnd"/>
      <w:r w:rsidRPr="00970627">
        <w:t xml:space="preserve"> Рыбаловского сельского поселения,</w:t>
      </w:r>
    </w:p>
    <w:p w:rsidR="00985A62" w:rsidRPr="00970627" w:rsidRDefault="00985A62" w:rsidP="00985A62"/>
    <w:p w:rsidR="00985A62" w:rsidRPr="00970627" w:rsidRDefault="00985A62" w:rsidP="00985A62">
      <w:r w:rsidRPr="00970627">
        <w:rPr>
          <w:b/>
        </w:rPr>
        <w:t>ПОСТАНОВЛЯЮ:</w:t>
      </w:r>
    </w:p>
    <w:p w:rsidR="00985A62" w:rsidRPr="00970627" w:rsidRDefault="00985A62" w:rsidP="00985A62">
      <w:pPr>
        <w:jc w:val="both"/>
      </w:pPr>
    </w:p>
    <w:p w:rsidR="00985A62" w:rsidRPr="00970627" w:rsidRDefault="00985A62" w:rsidP="00985A62">
      <w:pPr>
        <w:numPr>
          <w:ilvl w:val="0"/>
          <w:numId w:val="1"/>
        </w:numPr>
        <w:jc w:val="both"/>
      </w:pPr>
      <w:r w:rsidRPr="00970627">
        <w:t xml:space="preserve">Назначить проведение публичных слушаний по проекту планировки территории и проекту межевания территории МКР </w:t>
      </w:r>
      <w:proofErr w:type="gramStart"/>
      <w:r w:rsidRPr="00970627">
        <w:t>в</w:t>
      </w:r>
      <w:proofErr w:type="gramEnd"/>
      <w:r w:rsidRPr="00970627">
        <w:t xml:space="preserve"> с. Рыбалово </w:t>
      </w:r>
      <w:proofErr w:type="spellStart"/>
      <w:r w:rsidRPr="00970627">
        <w:t>Рыбалоского</w:t>
      </w:r>
      <w:proofErr w:type="spellEnd"/>
      <w:r w:rsidRPr="00970627">
        <w:t xml:space="preserve"> </w:t>
      </w:r>
      <w:proofErr w:type="gramStart"/>
      <w:r w:rsidRPr="00970627">
        <w:t>сельского</w:t>
      </w:r>
      <w:proofErr w:type="gramEnd"/>
      <w:r w:rsidRPr="00970627">
        <w:t xml:space="preserve"> поселения в границах земельного участка, определенного генеральным планом поселения.</w:t>
      </w:r>
    </w:p>
    <w:p w:rsidR="00985A62" w:rsidRPr="00970627" w:rsidRDefault="00985A62" w:rsidP="00985A62">
      <w:pPr>
        <w:numPr>
          <w:ilvl w:val="0"/>
          <w:numId w:val="1"/>
        </w:numPr>
        <w:jc w:val="both"/>
      </w:pPr>
      <w:r w:rsidRPr="00970627">
        <w:t xml:space="preserve">Провести публичные слушания 15 июня 2015 года в 17.00 в здании клуба с. Рыбалово, расположенного по адресу: с. Рыбалово, ул. </w:t>
      </w:r>
      <w:proofErr w:type="gramStart"/>
      <w:r w:rsidRPr="00970627">
        <w:t>Коммунистическая</w:t>
      </w:r>
      <w:proofErr w:type="gramEnd"/>
      <w:r w:rsidRPr="00970627">
        <w:t xml:space="preserve"> , 9.</w:t>
      </w:r>
    </w:p>
    <w:p w:rsidR="00985A62" w:rsidRPr="00970627" w:rsidRDefault="00985A62" w:rsidP="00985A62">
      <w:pPr>
        <w:numPr>
          <w:ilvl w:val="0"/>
          <w:numId w:val="1"/>
        </w:numPr>
        <w:jc w:val="both"/>
      </w:pPr>
      <w:r w:rsidRPr="00970627">
        <w:t>Назначить секретаря публичных слушаний специалиста 1 категории по землеустройству и градостроительству  Я.А. Лещеву.</w:t>
      </w:r>
    </w:p>
    <w:p w:rsidR="00985A62" w:rsidRPr="00970627" w:rsidRDefault="00985A62" w:rsidP="00985A62">
      <w:pPr>
        <w:numPr>
          <w:ilvl w:val="0"/>
          <w:numId w:val="1"/>
        </w:numPr>
        <w:jc w:val="both"/>
      </w:pPr>
      <w:r w:rsidRPr="00970627">
        <w:t xml:space="preserve">Прием мнений и рекомендаций от жителей  с. Рыбалово по </w:t>
      </w:r>
      <w:proofErr w:type="gramStart"/>
      <w:r w:rsidRPr="00970627">
        <w:t>вопросу, выносимому на обсуждение осуществляется</w:t>
      </w:r>
      <w:proofErr w:type="gramEnd"/>
      <w:r w:rsidRPr="00970627">
        <w:t xml:space="preserve"> до 12 июня 2015 года в Администрации Рыбаловского сельского поселения, расположенной по адресу: Томская область, Томский район, с. Рыбалово,  ул. Коммунистическая, 7.</w:t>
      </w:r>
    </w:p>
    <w:p w:rsidR="00985A62" w:rsidRPr="00970627" w:rsidRDefault="00985A62" w:rsidP="00985A62">
      <w:pPr>
        <w:numPr>
          <w:ilvl w:val="0"/>
          <w:numId w:val="1"/>
        </w:numPr>
        <w:spacing w:line="276" w:lineRule="auto"/>
        <w:jc w:val="both"/>
      </w:pPr>
      <w:r w:rsidRPr="00970627">
        <w:t xml:space="preserve">Опубликовать настоящее постановление в информационном бюллетене Рыбаловского сельского поселения и на официальном сайте Рыбаловского сельского поселения. </w:t>
      </w:r>
    </w:p>
    <w:p w:rsidR="00985A62" w:rsidRPr="00970627" w:rsidRDefault="00985A62" w:rsidP="00985A62">
      <w:pPr>
        <w:numPr>
          <w:ilvl w:val="0"/>
          <w:numId w:val="1"/>
        </w:numPr>
        <w:jc w:val="both"/>
      </w:pPr>
      <w:proofErr w:type="gramStart"/>
      <w:r w:rsidRPr="00970627">
        <w:t>Контроль за</w:t>
      </w:r>
      <w:proofErr w:type="gramEnd"/>
      <w:r w:rsidRPr="00970627">
        <w:t xml:space="preserve"> исполнением настоящего постановления оставляю за собой.</w:t>
      </w:r>
    </w:p>
    <w:p w:rsidR="00985A62" w:rsidRPr="00970627" w:rsidRDefault="00985A62" w:rsidP="00985A62">
      <w:pPr>
        <w:jc w:val="both"/>
        <w:rPr>
          <w:b/>
        </w:rPr>
      </w:pPr>
    </w:p>
    <w:p w:rsidR="00985A62" w:rsidRPr="00970627" w:rsidRDefault="00985A62" w:rsidP="00985A62">
      <w:pPr>
        <w:jc w:val="both"/>
        <w:rPr>
          <w:b/>
        </w:rPr>
      </w:pPr>
    </w:p>
    <w:p w:rsidR="00985A62" w:rsidRPr="00970627" w:rsidRDefault="00985A62" w:rsidP="00985A62">
      <w:pPr>
        <w:jc w:val="both"/>
      </w:pPr>
    </w:p>
    <w:p w:rsidR="00985A62" w:rsidRPr="00970627" w:rsidRDefault="00985A62" w:rsidP="00985A62">
      <w:pPr>
        <w:jc w:val="both"/>
      </w:pPr>
      <w:r w:rsidRPr="00970627">
        <w:t xml:space="preserve">           Глава Рыбаловского</w:t>
      </w:r>
    </w:p>
    <w:p w:rsidR="00985A62" w:rsidRPr="00970627" w:rsidRDefault="00985A62" w:rsidP="00985A62">
      <w:pPr>
        <w:jc w:val="both"/>
      </w:pPr>
      <w:r w:rsidRPr="00970627">
        <w:t xml:space="preserve">           сельского поселения                                                                                </w:t>
      </w:r>
      <w:r>
        <w:t xml:space="preserve">                               </w:t>
      </w:r>
      <w:r w:rsidRPr="00970627">
        <w:t xml:space="preserve">А. И. Тюменцев                                                                                              </w:t>
      </w:r>
    </w:p>
    <w:p w:rsidR="00985A62" w:rsidRPr="00970627" w:rsidRDefault="00985A62" w:rsidP="00985A62"/>
    <w:p w:rsidR="00985A62" w:rsidRDefault="00985A62" w:rsidP="00985A62">
      <w:pPr>
        <w:rPr>
          <w:sz w:val="22"/>
          <w:szCs w:val="22"/>
        </w:rPr>
      </w:pPr>
    </w:p>
    <w:p w:rsidR="00985A62" w:rsidRDefault="00985A62" w:rsidP="00985A62">
      <w:pPr>
        <w:rPr>
          <w:sz w:val="22"/>
          <w:szCs w:val="22"/>
        </w:rPr>
      </w:pPr>
    </w:p>
    <w:p w:rsidR="00985A62" w:rsidRDefault="00985A62" w:rsidP="00985A62">
      <w:pPr>
        <w:rPr>
          <w:sz w:val="22"/>
          <w:szCs w:val="22"/>
        </w:rPr>
      </w:pPr>
    </w:p>
    <w:p w:rsidR="00985A62" w:rsidRPr="00F000D3" w:rsidRDefault="00985A62" w:rsidP="00985A62">
      <w:pPr>
        <w:rPr>
          <w:sz w:val="22"/>
          <w:szCs w:val="22"/>
        </w:rPr>
      </w:pPr>
      <w:r w:rsidRPr="00F000D3">
        <w:rPr>
          <w:sz w:val="22"/>
          <w:szCs w:val="22"/>
        </w:rPr>
        <w:t xml:space="preserve">Тираж – 15 экземпляров,  ответственный за выпуск – </w:t>
      </w:r>
      <w:proofErr w:type="spellStart"/>
      <w:r w:rsidRPr="00F000D3">
        <w:rPr>
          <w:sz w:val="22"/>
          <w:szCs w:val="22"/>
        </w:rPr>
        <w:t>Чепелева</w:t>
      </w:r>
      <w:proofErr w:type="spellEnd"/>
      <w:r w:rsidRPr="00F000D3">
        <w:rPr>
          <w:sz w:val="22"/>
          <w:szCs w:val="22"/>
        </w:rPr>
        <w:t xml:space="preserve"> О.В.</w:t>
      </w:r>
    </w:p>
    <w:p w:rsidR="000A0293" w:rsidRDefault="000A0293"/>
    <w:sectPr w:rsidR="000A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473E"/>
    <w:multiLevelType w:val="hybridMultilevel"/>
    <w:tmpl w:val="AB58BCFE"/>
    <w:lvl w:ilvl="0" w:tplc="2ABE1A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62"/>
    <w:rsid w:val="000A0293"/>
    <w:rsid w:val="00161818"/>
    <w:rsid w:val="006D0B61"/>
    <w:rsid w:val="0098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Pentagon</cp:lastModifiedBy>
  <cp:revision>3</cp:revision>
  <dcterms:created xsi:type="dcterms:W3CDTF">2015-05-18T10:42:00Z</dcterms:created>
  <dcterms:modified xsi:type="dcterms:W3CDTF">2015-05-25T04:13:00Z</dcterms:modified>
</cp:coreProperties>
</file>